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B55F28" w:rsidP="00052B6C">
      <w:pPr>
        <w:rPr>
          <w:rFonts w:asciiTheme="majorHAnsi" w:hAnsiTheme="majorHAnsi"/>
        </w:rPr>
      </w:pPr>
      <w:r w:rsidRPr="00B55F28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450CCB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DF74DE">
        <w:rPr>
          <w:rFonts w:asciiTheme="majorHAnsi" w:hAnsiTheme="majorHAnsi"/>
          <w:b/>
          <w:sz w:val="28"/>
          <w:szCs w:val="28"/>
          <w:lang w:val="en-US"/>
        </w:rPr>
        <w:t>39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DF74DE">
        <w:rPr>
          <w:rFonts w:asciiTheme="majorHAnsi" w:hAnsiTheme="majorHAnsi"/>
          <w:lang w:val="en-US"/>
        </w:rPr>
        <w:t>07</w:t>
      </w:r>
      <w:r w:rsidR="00BC20A4">
        <w:rPr>
          <w:rFonts w:asciiTheme="majorHAnsi" w:hAnsiTheme="majorHAnsi"/>
        </w:rPr>
        <w:t>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450CCB">
        <w:rPr>
          <w:rFonts w:asciiTheme="majorHAnsi" w:hAnsiTheme="majorHAnsi"/>
          <w:lang w:val="en-US"/>
        </w:rPr>
        <w:t>12</w:t>
      </w:r>
      <w:r w:rsidRPr="00DB3C4B">
        <w:rPr>
          <w:rFonts w:asciiTheme="majorHAnsi" w:hAnsiTheme="majorHAnsi"/>
        </w:rPr>
        <w:t>:</w:t>
      </w:r>
      <w:r w:rsidR="00BC20A4">
        <w:rPr>
          <w:rFonts w:asciiTheme="majorHAnsi" w:hAnsiTheme="majorHAnsi"/>
        </w:rPr>
        <w:t>00</w:t>
      </w:r>
      <w:r w:rsidR="00C42E1C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6C2825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450CCB" w:rsidRPr="00DF74DE" w:rsidRDefault="00450CCB" w:rsidP="00450CCB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szCs w:val="14"/>
          <w:shd w:val="clear" w:color="auto" w:fill="FFFFFF"/>
          <w:lang w:val="en-US"/>
        </w:rPr>
      </w:pPr>
    </w:p>
    <w:p w:rsidR="001D33E0" w:rsidRPr="006F1D43" w:rsidRDefault="00DF74DE" w:rsidP="006F1D43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  <w:lang w:val="en-US"/>
        </w:rPr>
      </w:pPr>
      <w:r>
        <w:rPr>
          <w:rFonts w:asciiTheme="majorHAnsi" w:hAnsiTheme="majorHAnsi" w:cs="Helvetica"/>
          <w:b/>
          <w:szCs w:val="14"/>
          <w:shd w:val="clear" w:color="auto" w:fill="FFFFFF"/>
          <w:lang w:val="en-US"/>
        </w:rPr>
        <w:t>1.</w:t>
      </w:r>
      <w:r w:rsidR="0008626C" w:rsidRPr="0008626C">
        <w:rPr>
          <w:rFonts w:asciiTheme="majorHAnsi" w:hAnsiTheme="majorHAnsi" w:cs="Helvetica"/>
          <w:b/>
          <w:szCs w:val="14"/>
          <w:shd w:val="clear" w:color="auto" w:fill="FFFFFF"/>
        </w:rPr>
        <w:t xml:space="preserve"> Промяна в листата на избраните общински съветници от КП „БСП ЗА БЪЛГАРИЯ”.</w:t>
      </w:r>
    </w:p>
    <w:p w:rsidR="0042732C" w:rsidRPr="001D33E0" w:rsidRDefault="0042732C" w:rsidP="001D33E0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</w:p>
    <w:p w:rsidR="00863F4F" w:rsidRDefault="00863F4F" w:rsidP="00BC20A4">
      <w:pPr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</w:p>
    <w:p w:rsidR="001D33E0" w:rsidRPr="001D33E0" w:rsidRDefault="001D33E0" w:rsidP="00BC20A4">
      <w:pPr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FB6F9C" w:rsidRPr="00FB6F9C" w:rsidRDefault="00FB6F9C" w:rsidP="00FB6F9C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FB6F9C">
        <w:rPr>
          <w:rFonts w:asciiTheme="majorHAnsi" w:hAnsiTheme="majorHAnsi" w:cs="Helvetica"/>
          <w:b/>
          <w:i/>
        </w:rPr>
        <w:t>РЕШЕНИЕ</w:t>
      </w:r>
      <w:r w:rsidRPr="00FB6F9C">
        <w:rPr>
          <w:rFonts w:asciiTheme="majorHAnsi" w:hAnsiTheme="majorHAnsi" w:cs="Helvetica"/>
          <w:b/>
          <w:i/>
        </w:rPr>
        <w:br/>
        <w:t xml:space="preserve">№ </w:t>
      </w:r>
      <w:r w:rsidRPr="00FB6F9C">
        <w:rPr>
          <w:rFonts w:asciiTheme="majorHAnsi" w:hAnsiTheme="majorHAnsi" w:cs="Helvetica"/>
          <w:b/>
          <w:i/>
          <w:lang w:val="en-US"/>
        </w:rPr>
        <w:t>145</w:t>
      </w:r>
      <w:r w:rsidRPr="00FB6F9C">
        <w:rPr>
          <w:rFonts w:asciiTheme="majorHAnsi" w:hAnsiTheme="majorHAnsi" w:cs="Helvetica"/>
          <w:b/>
          <w:i/>
        </w:rPr>
        <w:t>-МИ</w:t>
      </w:r>
      <w:r w:rsidRPr="00FB6F9C">
        <w:rPr>
          <w:rFonts w:asciiTheme="majorHAnsi" w:hAnsiTheme="majorHAnsi" w:cs="Helvetica"/>
          <w:b/>
          <w:i/>
        </w:rPr>
        <w:br/>
        <w:t xml:space="preserve">Тервел, </w:t>
      </w:r>
      <w:r w:rsidRPr="00FB6F9C">
        <w:rPr>
          <w:rFonts w:asciiTheme="majorHAnsi" w:hAnsiTheme="majorHAnsi" w:cs="Helvetica"/>
          <w:b/>
          <w:i/>
          <w:lang w:val="en-US"/>
        </w:rPr>
        <w:t>07</w:t>
      </w:r>
      <w:r w:rsidRPr="00FB6F9C">
        <w:rPr>
          <w:rFonts w:asciiTheme="majorHAnsi" w:hAnsiTheme="majorHAnsi" w:cs="Helvetica"/>
          <w:b/>
          <w:i/>
        </w:rPr>
        <w:t>.</w:t>
      </w:r>
      <w:r w:rsidRPr="00FB6F9C">
        <w:rPr>
          <w:rFonts w:asciiTheme="majorHAnsi" w:hAnsiTheme="majorHAnsi" w:cs="Helvetica"/>
          <w:b/>
          <w:i/>
          <w:lang w:val="en-US"/>
        </w:rPr>
        <w:t>1</w:t>
      </w:r>
      <w:r w:rsidRPr="00FB6F9C">
        <w:rPr>
          <w:rFonts w:asciiTheme="majorHAnsi" w:hAnsiTheme="majorHAnsi" w:cs="Helvetica"/>
          <w:b/>
          <w:i/>
        </w:rPr>
        <w:t>1.2019</w:t>
      </w:r>
    </w:p>
    <w:p w:rsidR="00FB6F9C" w:rsidRPr="00FB6F9C" w:rsidRDefault="00FB6F9C" w:rsidP="00FB6F9C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FB6F9C">
        <w:rPr>
          <w:rFonts w:asciiTheme="majorHAnsi" w:hAnsiTheme="majorHAnsi" w:cs="Helvetica"/>
          <w:b/>
          <w:i/>
        </w:rPr>
        <w:t>ОТНОСНО:</w:t>
      </w:r>
      <w:r w:rsidRPr="00FB6F9C">
        <w:rPr>
          <w:rFonts w:asciiTheme="majorHAnsi" w:hAnsiTheme="majorHAnsi" w:cs="Helvetica"/>
          <w:b/>
          <w:i/>
          <w:lang w:val="en-US"/>
        </w:rPr>
        <w:t xml:space="preserve"> </w:t>
      </w:r>
      <w:r w:rsidRPr="00FB6F9C">
        <w:rPr>
          <w:rFonts w:asciiTheme="majorHAnsi" w:hAnsiTheme="majorHAnsi" w:cs="Helvetica"/>
          <w:i/>
          <w:szCs w:val="14"/>
          <w:shd w:val="clear" w:color="auto" w:fill="FFFFFF"/>
        </w:rPr>
        <w:t xml:space="preserve">Промяна в листата на избрани общински съветници от </w:t>
      </w:r>
      <w:r w:rsidRPr="00FB6F9C">
        <w:rPr>
          <w:rFonts w:asciiTheme="majorHAnsi" w:hAnsiTheme="majorHAnsi" w:cs="Helvetica"/>
          <w:i/>
          <w:szCs w:val="14"/>
          <w:shd w:val="clear" w:color="auto" w:fill="FFFFFF"/>
          <w:lang w:val="en-US"/>
        </w:rPr>
        <w:t xml:space="preserve">                  </w:t>
      </w:r>
      <w:r w:rsidRPr="00FB6F9C">
        <w:rPr>
          <w:rFonts w:asciiTheme="majorHAnsi" w:hAnsiTheme="majorHAnsi" w:cs="Helvetica"/>
          <w:i/>
          <w:szCs w:val="14"/>
          <w:shd w:val="clear" w:color="auto" w:fill="FFFFFF"/>
        </w:rPr>
        <w:t>КП „БСП ЗА БЪЛГАРИЯ”.</w:t>
      </w:r>
    </w:p>
    <w:p w:rsidR="00FB6F9C" w:rsidRPr="00DE6F1E" w:rsidRDefault="00FB6F9C" w:rsidP="00FB6F9C">
      <w:pPr>
        <w:shd w:val="clear" w:color="auto" w:fill="FFFFFF"/>
        <w:spacing w:after="115"/>
        <w:ind w:firstLine="708"/>
        <w:jc w:val="both"/>
        <w:rPr>
          <w:rFonts w:asciiTheme="majorHAnsi" w:hAnsiTheme="majorHAnsi" w:cs="Helvetica"/>
          <w:i/>
        </w:rPr>
      </w:pPr>
      <w:r w:rsidRPr="00DE6F1E">
        <w:rPr>
          <w:rFonts w:asciiTheme="majorHAnsi" w:hAnsiTheme="majorHAnsi" w:cs="Helvetica"/>
          <w:i/>
        </w:rPr>
        <w:t>П</w:t>
      </w:r>
      <w:r w:rsidRPr="00FB6F9C">
        <w:rPr>
          <w:rFonts w:asciiTheme="majorHAnsi" w:hAnsiTheme="majorHAnsi" w:cs="Helvetica"/>
          <w:i/>
        </w:rPr>
        <w:t>остъпило е заявление с вх. № 155/ 07.11.2019</w:t>
      </w:r>
      <w:r w:rsidRPr="00DE6F1E">
        <w:rPr>
          <w:rFonts w:asciiTheme="majorHAnsi" w:hAnsiTheme="majorHAnsi" w:cs="Helvetica"/>
          <w:i/>
        </w:rPr>
        <w:t xml:space="preserve"> г. от Андриана Димитрова Йорданова,  с което същата заявява изричният си отказ да встъпи в правомощия </w:t>
      </w:r>
      <w:r w:rsidRPr="00DE6F1E">
        <w:rPr>
          <w:rFonts w:asciiTheme="majorHAnsi" w:hAnsiTheme="majorHAnsi" w:cs="Helvetica"/>
          <w:i/>
        </w:rPr>
        <w:lastRenderedPageBreak/>
        <w:t>като общински съветник. Същата е определена за</w:t>
      </w:r>
      <w:r w:rsidRPr="00FB6F9C">
        <w:rPr>
          <w:rFonts w:asciiTheme="majorHAnsi" w:hAnsiTheme="majorHAnsi" w:cs="Helvetica"/>
          <w:i/>
        </w:rPr>
        <w:t xml:space="preserve"> избран кандидат с решение № 118- МИ от 28.10.2019</w:t>
      </w:r>
      <w:r w:rsidRPr="00DE6F1E">
        <w:rPr>
          <w:rFonts w:asciiTheme="majorHAnsi" w:hAnsiTheme="majorHAnsi" w:cs="Helvetica"/>
          <w:i/>
        </w:rPr>
        <w:t xml:space="preserve"> година ОИК Тервел.</w:t>
      </w:r>
    </w:p>
    <w:p w:rsidR="00FB6F9C" w:rsidRPr="00DE6F1E" w:rsidRDefault="00FB6F9C" w:rsidP="00FB6F9C">
      <w:pPr>
        <w:shd w:val="clear" w:color="auto" w:fill="FFFFFF"/>
        <w:spacing w:after="115"/>
        <w:ind w:firstLine="708"/>
        <w:jc w:val="both"/>
        <w:rPr>
          <w:rFonts w:asciiTheme="majorHAnsi" w:hAnsiTheme="majorHAnsi" w:cs="Helvetica"/>
          <w:i/>
        </w:rPr>
      </w:pPr>
      <w:r w:rsidRPr="00FB6F9C">
        <w:rPr>
          <w:rFonts w:asciiTheme="majorHAnsi" w:hAnsiTheme="majorHAnsi" w:cs="Helvetica"/>
          <w:i/>
        </w:rPr>
        <w:t>Предвид така посоченото заявление от посочения кандидат</w:t>
      </w:r>
      <w:r w:rsidRPr="00DE6F1E">
        <w:rPr>
          <w:rFonts w:asciiTheme="majorHAnsi" w:hAnsiTheme="majorHAnsi" w:cs="Helvetica"/>
          <w:i/>
        </w:rPr>
        <w:t xml:space="preserve">, ОИК Тервел намира, че се налага промяна в подреждането  на определения за избран кандидат в кандидатска листа на </w:t>
      </w:r>
      <w:r w:rsidRPr="00FB6F9C">
        <w:rPr>
          <w:rFonts w:asciiTheme="majorHAnsi" w:hAnsiTheme="majorHAnsi" w:cs="Helvetica"/>
          <w:i/>
        </w:rPr>
        <w:t xml:space="preserve">КП </w:t>
      </w:r>
      <w:r w:rsidRPr="00DE6F1E">
        <w:rPr>
          <w:rFonts w:asciiTheme="majorHAnsi" w:hAnsiTheme="majorHAnsi" w:cs="Helvetica"/>
          <w:i/>
        </w:rPr>
        <w:t>”</w:t>
      </w:r>
      <w:r w:rsidRPr="00FB6F9C">
        <w:rPr>
          <w:rFonts w:asciiTheme="majorHAnsi" w:hAnsiTheme="majorHAnsi" w:cs="Helvetica"/>
          <w:i/>
        </w:rPr>
        <w:t>БСП ЗА БЪЛГАРИЯ</w:t>
      </w:r>
      <w:r w:rsidRPr="00DE6F1E">
        <w:rPr>
          <w:rFonts w:asciiTheme="majorHAnsi" w:hAnsiTheme="majorHAnsi" w:cs="Helvetica"/>
          <w:i/>
        </w:rPr>
        <w:t>”. Съгласието на кандидата за встъпване в правомощия като общински съветник, съгласно чл. 414, ал. 1, т. 3 от ИК е задължително условие да бъде включен в състава на новоизбрания общински съвет, а оттеглянето на това съгласие е основание за промяна в подредбата на листата на тези кандидати в съответната листа. Промяната  следва да се извърши,  като по аналогия се приложи  процедурата по чл. 458 ал. 1 от ИК, според която за избран съветник следва да се обяви следващият в съответната листа. Мястото на отказалия се  избран съветник Андриана Димитрова Йорданова, следва да бъде</w:t>
      </w:r>
      <w:r w:rsidRPr="00FB6F9C">
        <w:rPr>
          <w:rFonts w:asciiTheme="majorHAnsi" w:hAnsiTheme="majorHAnsi" w:cs="Helvetica"/>
          <w:i/>
        </w:rPr>
        <w:t xml:space="preserve"> заето от следващият в листата – Иван Димитров Желязков</w:t>
      </w:r>
      <w:r w:rsidRPr="00DE6F1E">
        <w:rPr>
          <w:rFonts w:asciiTheme="majorHAnsi" w:hAnsiTheme="majorHAnsi" w:cs="Helvetica"/>
          <w:i/>
        </w:rPr>
        <w:t>.</w:t>
      </w:r>
    </w:p>
    <w:p w:rsidR="00FB6F9C" w:rsidRPr="00DE6F1E" w:rsidRDefault="00FB6F9C" w:rsidP="00FB6F9C">
      <w:pPr>
        <w:shd w:val="clear" w:color="auto" w:fill="FFFFFF"/>
        <w:spacing w:after="115"/>
        <w:jc w:val="both"/>
        <w:rPr>
          <w:rFonts w:asciiTheme="majorHAnsi" w:hAnsiTheme="majorHAnsi" w:cs="Helvetica"/>
          <w:i/>
        </w:rPr>
      </w:pPr>
      <w:r w:rsidRPr="00DE6F1E">
        <w:rPr>
          <w:rFonts w:asciiTheme="majorHAnsi" w:hAnsiTheme="majorHAnsi" w:cs="Helvetica"/>
          <w:i/>
        </w:rPr>
        <w:t>Предвид горното и на основание чл. 87, ал. 1, т. 26 от ИК, във вр. чл.414, ал.1 т.3,  във вр. 454 ал.1, и във вр. чл.458 ал.1 от ИК, Общинска избирателна комисия Тервел,</w:t>
      </w:r>
    </w:p>
    <w:p w:rsidR="00FB6F9C" w:rsidRPr="00FB6F9C" w:rsidRDefault="00FB6F9C" w:rsidP="00FB6F9C">
      <w:pPr>
        <w:shd w:val="clear" w:color="auto" w:fill="FFFFFF"/>
        <w:spacing w:after="94"/>
        <w:jc w:val="both"/>
        <w:rPr>
          <w:rFonts w:asciiTheme="majorHAnsi" w:hAnsiTheme="majorHAnsi" w:cs="Helvetica"/>
          <w:i/>
          <w:lang w:val="en-US"/>
        </w:rPr>
      </w:pPr>
    </w:p>
    <w:p w:rsidR="00FB6F9C" w:rsidRPr="00FB6F9C" w:rsidRDefault="00FB6F9C" w:rsidP="00FB6F9C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FB6F9C">
        <w:rPr>
          <w:rFonts w:asciiTheme="majorHAnsi" w:hAnsiTheme="majorHAnsi" w:cs="Helvetica"/>
          <w:b/>
          <w:bCs/>
          <w:i/>
        </w:rPr>
        <w:t>Р Е Ш И:</w:t>
      </w:r>
    </w:p>
    <w:p w:rsidR="00FB6F9C" w:rsidRPr="00FB6F9C" w:rsidRDefault="00FB6F9C" w:rsidP="00FB6F9C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FB6F9C" w:rsidRPr="00FB6F9C" w:rsidRDefault="00FB6F9C" w:rsidP="0008700B">
      <w:pPr>
        <w:shd w:val="clear" w:color="auto" w:fill="FFFFFF"/>
        <w:spacing w:after="94"/>
        <w:ind w:firstLine="708"/>
        <w:jc w:val="both"/>
        <w:rPr>
          <w:rFonts w:asciiTheme="majorHAnsi" w:eastAsiaTheme="minorHAnsi" w:hAnsiTheme="majorHAnsi" w:cs="Helvetica"/>
          <w:bCs/>
          <w:i/>
          <w:shd w:val="clear" w:color="auto" w:fill="FFFFFF"/>
          <w:lang w:eastAsia="en-US"/>
        </w:rPr>
      </w:pPr>
      <w:r w:rsidRPr="00FB6F9C">
        <w:rPr>
          <w:rStyle w:val="a6"/>
          <w:rFonts w:asciiTheme="majorHAnsi" w:hAnsiTheme="majorHAnsi" w:cs="Helvetica"/>
          <w:b w:val="0"/>
          <w:i/>
          <w:shd w:val="clear" w:color="auto" w:fill="FFFFFF"/>
        </w:rPr>
        <w:t>Заличава от листата на избран кандидат за общински съветник от ”БСП ЗА БЪЛГАРИЯ” Андриана Димитрова Йорданова,  като на нейно място се вписва Иван Димитров Желязков.</w:t>
      </w:r>
    </w:p>
    <w:p w:rsidR="00FB6F9C" w:rsidRPr="00FB6F9C" w:rsidRDefault="00FB6F9C" w:rsidP="00FB6F9C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FB6F9C" w:rsidRPr="00FB6F9C" w:rsidRDefault="00FB6F9C" w:rsidP="00FB6F9C">
      <w:pPr>
        <w:shd w:val="clear" w:color="auto" w:fill="FFFFFF"/>
        <w:rPr>
          <w:rFonts w:asciiTheme="majorHAnsi" w:hAnsiTheme="majorHAnsi" w:cs="Helvetica"/>
          <w:i/>
        </w:rPr>
      </w:pPr>
    </w:p>
    <w:p w:rsidR="00FB6F9C" w:rsidRPr="00FB6F9C" w:rsidRDefault="00FB6F9C" w:rsidP="00FB6F9C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</w:rPr>
      </w:pPr>
      <w:r w:rsidRPr="00FB6F9C">
        <w:rPr>
          <w:rFonts w:asciiTheme="majorHAnsi" w:hAnsiTheme="majorHAnsi"/>
          <w:i/>
        </w:rPr>
        <w:t>Решението на ОИК-Тервел подлежи на обжалване в седемдневен срок от обявяването му по реда на  чл.459, ал.1 от ИК пред Административен съд - Добрич.</w:t>
      </w:r>
    </w:p>
    <w:p w:rsidR="00FB6F9C" w:rsidRPr="00FB6F9C" w:rsidRDefault="00FB6F9C" w:rsidP="00FB6F9C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FB6F9C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D57944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BC20A4" w:rsidRPr="00582160" w:rsidRDefault="00BC20A4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450CCB">
        <w:rPr>
          <w:rFonts w:asciiTheme="majorHAnsi" w:hAnsiTheme="majorHAnsi"/>
          <w:b/>
          <w:lang w:val="en-US"/>
        </w:rPr>
        <w:t>12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B71C4D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450CCB" w:rsidRPr="0042732C" w:rsidRDefault="00450CC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450CCB" w:rsidRDefault="00450CCB" w:rsidP="00052B6C">
      <w:pPr>
        <w:jc w:val="both"/>
        <w:rPr>
          <w:rFonts w:asciiTheme="majorHAnsi" w:hAnsiTheme="majorHAnsi"/>
        </w:rPr>
      </w:pPr>
    </w:p>
    <w:p w:rsidR="0042732C" w:rsidRPr="0042732C" w:rsidRDefault="0042732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9C" w:rsidRDefault="00D91E9C" w:rsidP="00326122">
      <w:r>
        <w:separator/>
      </w:r>
    </w:p>
  </w:endnote>
  <w:endnote w:type="continuationSeparator" w:id="1">
    <w:p w:rsidR="00D91E9C" w:rsidRDefault="00D91E9C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B55F28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08700B">
          <w:rPr>
            <w:noProof/>
          </w:rPr>
          <w:t>2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9C" w:rsidRDefault="00D91E9C" w:rsidP="00326122">
      <w:r>
        <w:separator/>
      </w:r>
    </w:p>
  </w:footnote>
  <w:footnote w:type="continuationSeparator" w:id="1">
    <w:p w:rsidR="00D91E9C" w:rsidRDefault="00D91E9C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8626C"/>
    <w:rsid w:val="0008700B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90BBF"/>
    <w:rsid w:val="001A7136"/>
    <w:rsid w:val="001C5D7E"/>
    <w:rsid w:val="001D33E0"/>
    <w:rsid w:val="001D5141"/>
    <w:rsid w:val="001F7859"/>
    <w:rsid w:val="002103D4"/>
    <w:rsid w:val="0022774C"/>
    <w:rsid w:val="00233897"/>
    <w:rsid w:val="00233A25"/>
    <w:rsid w:val="002472C4"/>
    <w:rsid w:val="00257CE9"/>
    <w:rsid w:val="0026246B"/>
    <w:rsid w:val="00287560"/>
    <w:rsid w:val="00295D59"/>
    <w:rsid w:val="002D7952"/>
    <w:rsid w:val="002E364A"/>
    <w:rsid w:val="002E4522"/>
    <w:rsid w:val="00326122"/>
    <w:rsid w:val="003326AC"/>
    <w:rsid w:val="003418FF"/>
    <w:rsid w:val="00351E88"/>
    <w:rsid w:val="003C390D"/>
    <w:rsid w:val="003D3CF8"/>
    <w:rsid w:val="003F3CFA"/>
    <w:rsid w:val="004051C7"/>
    <w:rsid w:val="004161AF"/>
    <w:rsid w:val="00425B41"/>
    <w:rsid w:val="0042732C"/>
    <w:rsid w:val="00450CCB"/>
    <w:rsid w:val="004651D3"/>
    <w:rsid w:val="0048222C"/>
    <w:rsid w:val="004B03A7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526C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A59F0"/>
    <w:rsid w:val="006A798E"/>
    <w:rsid w:val="006B6ABC"/>
    <w:rsid w:val="006B7722"/>
    <w:rsid w:val="006C2825"/>
    <w:rsid w:val="006D5360"/>
    <w:rsid w:val="006E05FD"/>
    <w:rsid w:val="006E5C3C"/>
    <w:rsid w:val="006E6ACF"/>
    <w:rsid w:val="006F1D43"/>
    <w:rsid w:val="006F5529"/>
    <w:rsid w:val="006F6C8E"/>
    <w:rsid w:val="00701F40"/>
    <w:rsid w:val="00710B4A"/>
    <w:rsid w:val="0071327B"/>
    <w:rsid w:val="00723643"/>
    <w:rsid w:val="0072437D"/>
    <w:rsid w:val="0074723B"/>
    <w:rsid w:val="00752984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119E"/>
    <w:rsid w:val="0087235E"/>
    <w:rsid w:val="008829E3"/>
    <w:rsid w:val="00883601"/>
    <w:rsid w:val="00884DD7"/>
    <w:rsid w:val="00896983"/>
    <w:rsid w:val="008B10FF"/>
    <w:rsid w:val="008B39C9"/>
    <w:rsid w:val="008B5BD5"/>
    <w:rsid w:val="008B6D1A"/>
    <w:rsid w:val="00915410"/>
    <w:rsid w:val="00956659"/>
    <w:rsid w:val="0095760C"/>
    <w:rsid w:val="00966BD0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5336B"/>
    <w:rsid w:val="00A6788D"/>
    <w:rsid w:val="00A73601"/>
    <w:rsid w:val="00A74362"/>
    <w:rsid w:val="00A74663"/>
    <w:rsid w:val="00A758C6"/>
    <w:rsid w:val="00A91FF9"/>
    <w:rsid w:val="00A97CBC"/>
    <w:rsid w:val="00AB158E"/>
    <w:rsid w:val="00AE2730"/>
    <w:rsid w:val="00AF2CAD"/>
    <w:rsid w:val="00AF2FA0"/>
    <w:rsid w:val="00AF3302"/>
    <w:rsid w:val="00AF332E"/>
    <w:rsid w:val="00AF76EF"/>
    <w:rsid w:val="00B01C26"/>
    <w:rsid w:val="00B065C4"/>
    <w:rsid w:val="00B20549"/>
    <w:rsid w:val="00B2677C"/>
    <w:rsid w:val="00B44C07"/>
    <w:rsid w:val="00B55F28"/>
    <w:rsid w:val="00B71C4D"/>
    <w:rsid w:val="00B775FE"/>
    <w:rsid w:val="00B906AE"/>
    <w:rsid w:val="00B94728"/>
    <w:rsid w:val="00BA33F2"/>
    <w:rsid w:val="00BB7E65"/>
    <w:rsid w:val="00BC20A4"/>
    <w:rsid w:val="00BC4D39"/>
    <w:rsid w:val="00BF400B"/>
    <w:rsid w:val="00BF6526"/>
    <w:rsid w:val="00BF7F66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57944"/>
    <w:rsid w:val="00D87234"/>
    <w:rsid w:val="00D91E9C"/>
    <w:rsid w:val="00DB3C4B"/>
    <w:rsid w:val="00DB78B7"/>
    <w:rsid w:val="00DC0DD3"/>
    <w:rsid w:val="00DD5BE4"/>
    <w:rsid w:val="00DF5BF2"/>
    <w:rsid w:val="00DF74DE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75794"/>
    <w:rsid w:val="00F80EE4"/>
    <w:rsid w:val="00FB6F9C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163</cp:revision>
  <cp:lastPrinted>2019-11-06T13:01:00Z</cp:lastPrinted>
  <dcterms:created xsi:type="dcterms:W3CDTF">2019-09-03T14:21:00Z</dcterms:created>
  <dcterms:modified xsi:type="dcterms:W3CDTF">2019-11-07T13:55:00Z</dcterms:modified>
</cp:coreProperties>
</file>