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Default="00B259DE" w:rsidP="00B259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1D028A">
        <w:rPr>
          <w:rFonts w:ascii="Times New Roman" w:hAnsi="Times New Roman" w:cs="Times New Roman"/>
          <w:b/>
          <w:sz w:val="24"/>
          <w:szCs w:val="24"/>
        </w:rPr>
        <w:t>!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2C4">
        <w:rPr>
          <w:rFonts w:ascii="Times New Roman" w:hAnsi="Times New Roman" w:cs="Times New Roman"/>
          <w:b/>
          <w:sz w:val="24"/>
          <w:szCs w:val="24"/>
        </w:rPr>
        <w:t>0</w:t>
      </w:r>
      <w:r w:rsidR="00446994">
        <w:rPr>
          <w:rFonts w:ascii="Times New Roman" w:hAnsi="Times New Roman" w:cs="Times New Roman"/>
          <w:b/>
          <w:sz w:val="24"/>
          <w:szCs w:val="24"/>
        </w:rPr>
        <w:t>9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C432D" w:rsidRPr="001C432D">
        <w:rPr>
          <w:rFonts w:ascii="Times New Roman" w:hAnsi="Times New Roman" w:cs="Times New Roman"/>
          <w:b/>
          <w:sz w:val="24"/>
          <w:szCs w:val="24"/>
        </w:rPr>
        <w:t>09</w:t>
      </w:r>
      <w:proofErr w:type="spellEnd"/>
      <w:r w:rsidR="001C432D" w:rsidRPr="001C432D">
        <w:rPr>
          <w:rFonts w:ascii="Times New Roman" w:hAnsi="Times New Roman" w:cs="Times New Roman"/>
          <w:b/>
          <w:sz w:val="24"/>
          <w:szCs w:val="24"/>
        </w:rPr>
        <w:t>.201</w:t>
      </w:r>
      <w:r w:rsidR="001A02C4">
        <w:rPr>
          <w:rFonts w:ascii="Times New Roman" w:hAnsi="Times New Roman" w:cs="Times New Roman"/>
          <w:b/>
          <w:sz w:val="24"/>
          <w:szCs w:val="24"/>
        </w:rPr>
        <w:t>9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</w:p>
    <w:p w:rsidR="001D028A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446994" w:rsidRDefault="00446994" w:rsidP="004469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Формиране единните номера на избирателните секции, образувани на територията на Община Тервел и утвърждаване на броя на секциите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446994" w:rsidRDefault="00446994" w:rsidP="00446994">
            <w:pPr>
              <w:pStyle w:val="a4"/>
              <w:jc w:val="both"/>
              <w:rPr>
                <w:color w:val="000000" w:themeColor="text1"/>
              </w:rPr>
            </w:pPr>
            <w:r w:rsidRPr="00446994">
              <w:rPr>
                <w:color w:val="000000" w:themeColor="text1"/>
              </w:rPr>
              <w:t>О</w:t>
            </w:r>
            <w:r w:rsidRPr="00446994">
              <w:rPr>
                <w:color w:val="000000" w:themeColor="text1"/>
              </w:rPr>
              <w:t xml:space="preserve">пределяне на броя на мандатите за общински съветници при произвеждане на изборите за общински съветници и за кметове на 27 октомври 2019 г. </w:t>
            </w:r>
          </w:p>
        </w:tc>
      </w:tr>
      <w:tr w:rsidR="00B259DE" w:rsidTr="00B25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BA" w:rsidRPr="00446994" w:rsidRDefault="00446994" w:rsidP="0044699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Определяне на специалисти - експерт и технически сътрудник за подпомагане дейността на ОИК- Тервел при произвеждане на изборите за общински съветници и кметове на 27 октомври 2019 г. 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C432D" w:rsidSect="00D8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1A02C4"/>
    <w:rsid w:val="001C432D"/>
    <w:rsid w:val="001D028A"/>
    <w:rsid w:val="003C529A"/>
    <w:rsid w:val="00446994"/>
    <w:rsid w:val="00513049"/>
    <w:rsid w:val="006948B9"/>
    <w:rsid w:val="007A0FBA"/>
    <w:rsid w:val="009763DC"/>
    <w:rsid w:val="00AB3E6D"/>
    <w:rsid w:val="00B259DE"/>
    <w:rsid w:val="00D73FB6"/>
    <w:rsid w:val="00D84978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Iskra Bаlusheva</cp:lastModifiedBy>
  <cp:revision>6</cp:revision>
  <cp:lastPrinted>2019-09-03T15:41:00Z</cp:lastPrinted>
  <dcterms:created xsi:type="dcterms:W3CDTF">2019-09-03T14:06:00Z</dcterms:created>
  <dcterms:modified xsi:type="dcterms:W3CDTF">2019-09-09T10:31:00Z</dcterms:modified>
</cp:coreProperties>
</file>