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084611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38332A">
        <w:rPr>
          <w:b/>
          <w:sz w:val="28"/>
          <w:szCs w:val="28"/>
        </w:rPr>
        <w:t>11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38332A">
        <w:t>03.10</w:t>
      </w:r>
      <w:r w:rsidR="00FF5E66" w:rsidRPr="005D797A">
        <w:t>.2023 г. в гр. Тервел се проведе заседание на Общинска избирателна комисия -Тервел.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38332A" w:rsidRPr="005D797A" w:rsidRDefault="0038332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Елица Сашева Димитрова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38332A" w:rsidRDefault="0038332A" w:rsidP="00F0053A">
      <w:pPr>
        <w:shd w:val="clear" w:color="auto" w:fill="FFFFFF"/>
      </w:pPr>
    </w:p>
    <w:p w:rsidR="00D534B2" w:rsidRPr="005D797A" w:rsidRDefault="00D534B2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rPr>
          <w:b/>
        </w:rPr>
        <w:t>Секретар:</w:t>
      </w:r>
      <w:r w:rsidRPr="005D797A">
        <w:tab/>
      </w:r>
      <w:r w:rsidRPr="005D797A">
        <w:tab/>
        <w:t>Айтен Исмаилова Ахмед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2D2CFF" w:rsidRDefault="008215F0" w:rsidP="00543939">
      <w:pPr>
        <w:ind w:firstLine="732"/>
      </w:pPr>
      <w:r>
        <w:t xml:space="preserve">                       </w:t>
      </w:r>
      <w:r w:rsidR="002D2CFF" w:rsidRPr="005D797A">
        <w:t>Пламен Стоянов Петров</w:t>
      </w:r>
    </w:p>
    <w:p w:rsidR="00D534B2" w:rsidRPr="005D797A" w:rsidRDefault="00D534B2" w:rsidP="00D534B2">
      <w:pPr>
        <w:ind w:left="1392" w:firstLine="732"/>
      </w:pPr>
      <w:r w:rsidRPr="005D797A">
        <w:t>Димитър Иванов Костадинов</w:t>
      </w:r>
    </w:p>
    <w:p w:rsidR="002C22A4" w:rsidRPr="005D797A" w:rsidRDefault="002C22A4" w:rsidP="008B1BE2">
      <w:pPr>
        <w:ind w:left="1392" w:firstLine="732"/>
      </w:pPr>
    </w:p>
    <w:p w:rsidR="002D2CFF" w:rsidRPr="005D797A" w:rsidRDefault="002D2CFF" w:rsidP="00F0053A"/>
    <w:p w:rsidR="00575733" w:rsidRPr="005D797A" w:rsidRDefault="00575733" w:rsidP="00F0053A"/>
    <w:p w:rsidR="00543939" w:rsidRPr="005D797A" w:rsidRDefault="00FF5E66" w:rsidP="00543939">
      <w:pPr>
        <w:ind w:firstLine="732"/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8B1BE2">
        <w:rPr>
          <w:b/>
        </w:rPr>
        <w:t xml:space="preserve"> </w:t>
      </w:r>
      <w:r w:rsidR="00543939" w:rsidRPr="005D797A">
        <w:t>Златка Начева Алексиева</w:t>
      </w:r>
      <w:r w:rsidR="00543939">
        <w:t xml:space="preserve">, </w:t>
      </w:r>
      <w:r w:rsidR="00543939" w:rsidRPr="005D797A">
        <w:t xml:space="preserve">Искра </w:t>
      </w:r>
      <w:proofErr w:type="spellStart"/>
      <w:r w:rsidR="00543939" w:rsidRPr="005D797A">
        <w:t>Балушева</w:t>
      </w:r>
      <w:proofErr w:type="spellEnd"/>
      <w:r w:rsidR="00543939" w:rsidRPr="005D797A">
        <w:t xml:space="preserve"> Илиева</w:t>
      </w:r>
    </w:p>
    <w:p w:rsidR="00F0053A" w:rsidRPr="005D797A" w:rsidRDefault="00F0053A" w:rsidP="00F85A18">
      <w:pPr>
        <w:shd w:val="clear" w:color="auto" w:fill="FFFFFF"/>
        <w:rPr>
          <w:b/>
        </w:rPr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543939">
        <w:t>14:30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543939" w:rsidRPr="00543939">
        <w:t>9</w:t>
      </w:r>
      <w:r w:rsidRPr="00543939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543939">
        <w:t xml:space="preserve">с </w:t>
      </w:r>
      <w:r w:rsidR="00543939" w:rsidRPr="00543939">
        <w:rPr>
          <w:i/>
        </w:rPr>
        <w:t>9</w:t>
      </w:r>
      <w:r w:rsidR="002A501F" w:rsidRPr="00543939">
        <w:rPr>
          <w:i/>
        </w:rPr>
        <w:t xml:space="preserve"> </w:t>
      </w:r>
      <w:r w:rsidRPr="00543939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Pr="00223938" w:rsidRDefault="00040439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O</w:t>
            </w:r>
            <w:r w:rsidRPr="00A013A3">
              <w:rPr>
                <w:rFonts w:ascii="Times New Roman" w:hAnsi="Times New Roman"/>
                <w:sz w:val="24"/>
                <w:szCs w:val="24"/>
                <w:lang w:eastAsia="bg-BG"/>
              </w:rPr>
              <w:t>добряване</w:t>
            </w:r>
            <w:proofErr w:type="spellEnd"/>
            <w:r w:rsidRPr="00A013A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графичния файл с образец на бюлетината и тиража за избор на кмет на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A013A3">
              <w:rPr>
                <w:rFonts w:ascii="Times New Roman" w:hAnsi="Times New Roman"/>
                <w:sz w:val="24"/>
                <w:szCs w:val="24"/>
                <w:lang w:eastAsia="bg-BG"/>
              </w:rPr>
              <w:t>, в изборите за общински съветници и за кметове на 29 октомври 2023 г.</w:t>
            </w:r>
          </w:p>
        </w:tc>
      </w:tr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</w:t>
            </w:r>
            <w:r w:rsidRPr="009E6DD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добряване графичния файл с образец на бюлетината и тиража за избор 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общински съветници в</w:t>
            </w:r>
            <w:r w:rsidRPr="009E6DDB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Община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Тервел</w:t>
            </w:r>
            <w:r w:rsidRPr="009E6DDB">
              <w:rPr>
                <w:rFonts w:ascii="Times New Roman" w:hAnsi="Times New Roman"/>
                <w:sz w:val="24"/>
                <w:szCs w:val="24"/>
                <w:lang w:eastAsia="bg-BG"/>
              </w:rPr>
              <w:t>, в изборите за общински съветници и за кметове на 29 октомври 2023 г.</w:t>
            </w:r>
          </w:p>
        </w:tc>
      </w:tr>
      <w:tr w:rsidR="00040439" w:rsidTr="00340CBC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9" w:rsidRDefault="00040439" w:rsidP="00340CBC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17" w:rsidRDefault="00747817" w:rsidP="0074781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Одобряване графичния файл с образец на бюлетината и тиража за избор на кметове на кметства в Община Тервел, в изборите за общински съветници и за кметове на 29 октомври 2023 г.</w:t>
            </w:r>
          </w:p>
          <w:p w:rsidR="00040439" w:rsidRDefault="00040439" w:rsidP="00340CB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052B6C" w:rsidRPr="005D797A" w:rsidRDefault="00052B6C" w:rsidP="006E5C3C">
      <w:pPr>
        <w:ind w:firstLine="708"/>
        <w:jc w:val="both"/>
      </w:pPr>
    </w:p>
    <w:p w:rsidR="00A62498" w:rsidRDefault="00A62498" w:rsidP="00A62498">
      <w:pPr>
        <w:jc w:val="center"/>
      </w:pPr>
      <w:r w:rsidRPr="00B259DE">
        <w:t xml:space="preserve"> </w:t>
      </w:r>
    </w:p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5D797A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BE0689" w:rsidRDefault="00BE0689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040439" w:rsidRPr="00040439" w:rsidRDefault="00040439" w:rsidP="00040439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54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>
        <w:rPr>
          <w:b/>
          <w:i/>
          <w:lang w:eastAsia="en-US"/>
        </w:rPr>
        <w:t>3</w:t>
      </w:r>
      <w:r w:rsidRPr="00040439">
        <w:rPr>
          <w:b/>
          <w:i/>
          <w:lang w:val="en-US" w:eastAsia="en-US"/>
        </w:rPr>
        <w:t>.10.2023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ОТНОСНО: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графичния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файл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образец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тиража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040439" w:rsidRPr="00040439" w:rsidRDefault="00040439" w:rsidP="00040439">
      <w:pPr>
        <w:shd w:val="clear" w:color="auto" w:fill="FFFFFF"/>
        <w:spacing w:after="150"/>
        <w:ind w:firstLine="708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На </w:t>
      </w:r>
      <w:proofErr w:type="spellStart"/>
      <w:r w:rsidRPr="00040439">
        <w:rPr>
          <w:i/>
          <w:lang w:val="en-US" w:eastAsia="en-US"/>
        </w:rPr>
        <w:t>основание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87, ал.1, т.1 и т. 9 и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422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кодекс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1979-МИ/18.08.2023г.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осъществяване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контрол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отпечатването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хартиените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гласуване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2519-МИ/27.09.2023г.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определяне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поредните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номера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партиите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коалициите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регистрирани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Централната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</w:t>
      </w:r>
      <w:r>
        <w:rPr>
          <w:i/>
          <w:lang w:eastAsia="en-US"/>
        </w:rPr>
        <w:t>. и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писмо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изх</w:t>
      </w:r>
      <w:proofErr w:type="spellEnd"/>
      <w:r w:rsidRPr="00040439">
        <w:rPr>
          <w:i/>
          <w:lang w:val="en-US" w:eastAsia="en-US"/>
        </w:rPr>
        <w:t xml:space="preserve">. № МИ-15-511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29.09.2023 г. на ЦИК, и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взе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предвид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броя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избирателите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3602F0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 w:rsidR="003602F0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 </w:t>
      </w:r>
    </w:p>
    <w:p w:rsidR="00040439" w:rsidRPr="00040439" w:rsidRDefault="00040439" w:rsidP="003602F0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графичния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файл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образец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i/>
          <w:lang w:val="en-US" w:eastAsia="en-US"/>
        </w:rPr>
        <w:t>Образецът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съдържащ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имената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подписите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присъстващите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членове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с </w:t>
      </w:r>
      <w:proofErr w:type="spellStart"/>
      <w:r w:rsidRPr="00040439">
        <w:rPr>
          <w:i/>
          <w:lang w:val="en-US" w:eastAsia="en-US"/>
        </w:rPr>
        <w:t>отбелязани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дата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час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да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се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приложи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към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Протокол</w:t>
      </w:r>
      <w:proofErr w:type="spellEnd"/>
      <w:r w:rsidRPr="00040439">
        <w:rPr>
          <w:i/>
          <w:lang w:val="en-US" w:eastAsia="en-US"/>
        </w:rPr>
        <w:t xml:space="preserve"> №</w:t>
      </w:r>
      <w:r w:rsidR="004357F4">
        <w:rPr>
          <w:i/>
          <w:lang w:eastAsia="en-US"/>
        </w:rPr>
        <w:t xml:space="preserve"> </w:t>
      </w:r>
      <w:r w:rsidR="00846749">
        <w:rPr>
          <w:i/>
          <w:lang w:eastAsia="en-US"/>
        </w:rPr>
        <w:t>11</w:t>
      </w:r>
      <w:r w:rsidRPr="00040439">
        <w:rPr>
          <w:i/>
          <w:lang w:val="en-US" w:eastAsia="en-US"/>
        </w:rPr>
        <w:t>/</w:t>
      </w:r>
      <w:r w:rsidR="00846749">
        <w:rPr>
          <w:i/>
          <w:lang w:eastAsia="en-US"/>
        </w:rPr>
        <w:t xml:space="preserve"> </w:t>
      </w:r>
      <w:r w:rsidRPr="00040439">
        <w:rPr>
          <w:i/>
          <w:lang w:val="en-US" w:eastAsia="en-US"/>
        </w:rPr>
        <w:t>0</w:t>
      </w:r>
      <w:r w:rsidR="00846749">
        <w:rPr>
          <w:i/>
          <w:lang w:eastAsia="en-US"/>
        </w:rPr>
        <w:t>3</w:t>
      </w:r>
      <w:r w:rsidRPr="00040439">
        <w:rPr>
          <w:i/>
          <w:lang w:val="en-US" w:eastAsia="en-US"/>
        </w:rPr>
        <w:t xml:space="preserve">.10.2023г.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proofErr w:type="gramStart"/>
      <w:r w:rsidRPr="00040439">
        <w:rPr>
          <w:i/>
          <w:lang w:val="en-US" w:eastAsia="en-US"/>
        </w:rPr>
        <w:t>заседанието</w:t>
      </w:r>
      <w:proofErr w:type="spellEnd"/>
      <w:r w:rsidRPr="00040439">
        <w:rPr>
          <w:i/>
          <w:lang w:val="en-US" w:eastAsia="en-US"/>
        </w:rPr>
        <w:t xml:space="preserve">, 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proofErr w:type="gram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неразделна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част</w:t>
      </w:r>
      <w:proofErr w:type="spellEnd"/>
      <w:r w:rsidRPr="00040439">
        <w:rPr>
          <w:i/>
          <w:lang w:val="en-US" w:eastAsia="en-US"/>
        </w:rPr>
        <w:t>.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тираж</w:t>
      </w:r>
      <w:proofErr w:type="spellEnd"/>
      <w:r w:rsidRPr="00040439">
        <w:rPr>
          <w:i/>
          <w:lang w:val="en-US" w:eastAsia="en-US"/>
        </w:rPr>
        <w:t>    –  </w:t>
      </w:r>
      <w:r w:rsidR="00846749">
        <w:rPr>
          <w:bCs/>
          <w:i/>
          <w:lang w:eastAsia="en-US"/>
        </w:rPr>
        <w:t xml:space="preserve">16 100 </w:t>
      </w:r>
      <w:proofErr w:type="spellStart"/>
      <w:r w:rsidRPr="00040439">
        <w:rPr>
          <w:bCs/>
          <w:i/>
          <w:lang w:val="en-US" w:eastAsia="en-US"/>
        </w:rPr>
        <w:t>бр</w:t>
      </w:r>
      <w:proofErr w:type="spellEnd"/>
      <w:r w:rsidRPr="00040439">
        <w:rPr>
          <w:bCs/>
          <w:i/>
          <w:lang w:val="en-US" w:eastAsia="en-US"/>
        </w:rPr>
        <w:t>. /</w:t>
      </w:r>
      <w:r w:rsidR="00846749">
        <w:rPr>
          <w:bCs/>
          <w:i/>
          <w:lang w:eastAsia="en-US"/>
        </w:rPr>
        <w:t>шестнадесет хиляди и сто броя</w:t>
      </w:r>
      <w:r w:rsidRPr="00040439">
        <w:rPr>
          <w:bCs/>
          <w:i/>
          <w:lang w:val="en-US" w:eastAsia="en-US"/>
        </w:rPr>
        <w:t>/</w:t>
      </w:r>
      <w:r w:rsidRPr="00040439">
        <w:rPr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кмет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846749"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040439" w:rsidRPr="00040439" w:rsidRDefault="00040439" w:rsidP="00040439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bCs/>
          <w:i/>
          <w:lang w:val="en-US" w:eastAsia="en-US"/>
        </w:rPr>
        <w:t>Одобряването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се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удостовери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чрез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електронния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подпис</w:t>
      </w:r>
      <w:proofErr w:type="spellEnd"/>
      <w:r w:rsidRPr="00040439">
        <w:rPr>
          <w:bCs/>
          <w:i/>
          <w:lang w:val="en-US" w:eastAsia="en-US"/>
        </w:rPr>
        <w:t xml:space="preserve"> на ОИК </w:t>
      </w:r>
      <w:r w:rsidR="00846749">
        <w:rPr>
          <w:bCs/>
          <w:i/>
          <w:lang w:eastAsia="en-US"/>
        </w:rPr>
        <w:t>Тервел</w:t>
      </w:r>
      <w:r w:rsidRPr="00040439">
        <w:rPr>
          <w:bCs/>
          <w:i/>
          <w:lang w:val="en-US" w:eastAsia="en-US"/>
        </w:rPr>
        <w:t>.</w:t>
      </w:r>
    </w:p>
    <w:p w:rsidR="00F44660" w:rsidRPr="00F44660" w:rsidRDefault="00F44660" w:rsidP="008510EB">
      <w:pPr>
        <w:pStyle w:val="NormalWeb"/>
        <w:spacing w:after="0"/>
        <w:ind w:firstLine="708"/>
        <w:jc w:val="both"/>
        <w:rPr>
          <w:bCs/>
          <w:i/>
          <w:lang w:val="en-US"/>
        </w:rPr>
      </w:pPr>
    </w:p>
    <w:p w:rsidR="000079E0" w:rsidRPr="000079E0" w:rsidRDefault="000079E0" w:rsidP="008510EB">
      <w:pPr>
        <w:pStyle w:val="NormalWeb"/>
        <w:spacing w:after="0"/>
        <w:ind w:firstLine="708"/>
        <w:jc w:val="both"/>
        <w:rPr>
          <w:i/>
          <w:lang w:val="en-US"/>
        </w:rPr>
      </w:pPr>
      <w:r w:rsidRPr="000079E0">
        <w:rPr>
          <w:i/>
          <w:lang w:val="en-US"/>
        </w:rPr>
        <w:t xml:space="preserve">Решението подлежи на обжалване пред ЦИК, чрез Общинска избирателна комисия </w:t>
      </w:r>
      <w:r w:rsidRPr="000079E0">
        <w:rPr>
          <w:i/>
        </w:rPr>
        <w:t>Тервел</w:t>
      </w:r>
      <w:r w:rsidRPr="000079E0">
        <w:rPr>
          <w:i/>
          <w:lang w:val="en-US"/>
        </w:rPr>
        <w:t>, в тридневен срок от обявяването му, по реда на чл.88, ал.1 от ИК</w:t>
      </w:r>
    </w:p>
    <w:p w:rsidR="000079E0" w:rsidRPr="000079E0" w:rsidRDefault="000079E0" w:rsidP="008510EB">
      <w:pPr>
        <w:pStyle w:val="NormalWeb"/>
        <w:spacing w:after="0"/>
        <w:ind w:firstLine="708"/>
        <w:jc w:val="both"/>
        <w:rPr>
          <w:i/>
          <w:lang w:val="en-US"/>
        </w:rPr>
      </w:pPr>
      <w:r w:rsidRPr="000079E0">
        <w:rPr>
          <w:i/>
          <w:lang w:val="en-US"/>
        </w:rPr>
        <w:t>Препис от решението да се изложи на информационното табло на ОИК – Тервел.</w:t>
      </w:r>
    </w:p>
    <w:p w:rsidR="005F19C2" w:rsidRPr="000079E0" w:rsidRDefault="005F19C2" w:rsidP="008510EB">
      <w:pPr>
        <w:pStyle w:val="NormalWeb"/>
        <w:spacing w:after="0"/>
        <w:ind w:firstLine="708"/>
        <w:jc w:val="both"/>
        <w:rPr>
          <w:i/>
          <w:sz w:val="16"/>
          <w:szCs w:val="16"/>
        </w:rPr>
      </w:pPr>
    </w:p>
    <w:p w:rsidR="000079E0" w:rsidRPr="005D797A" w:rsidRDefault="000079E0" w:rsidP="00D24E64">
      <w:pPr>
        <w:rPr>
          <w:b/>
        </w:rPr>
      </w:pPr>
    </w:p>
    <w:p w:rsidR="00FF5E66" w:rsidRPr="00F02E21" w:rsidRDefault="00FF5E66" w:rsidP="0048291A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EC0C56">
        <w:rPr>
          <w:b/>
        </w:rPr>
        <w:t>9</w:t>
      </w:r>
      <w:r w:rsidR="0048291A">
        <w:rPr>
          <w:b/>
        </w:rPr>
        <w:t xml:space="preserve"> </w:t>
      </w:r>
      <w:r w:rsidRPr="00F02E21">
        <w:rPr>
          <w:b/>
        </w:rPr>
        <w:t>членове на ОИК- Тервел:</w:t>
      </w:r>
    </w:p>
    <w:p w:rsidR="00333C2C" w:rsidRPr="0048291A" w:rsidRDefault="00FF5E66" w:rsidP="0048291A">
      <w:pPr>
        <w:jc w:val="both"/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1C4AE9" w:rsidRPr="00F02E21">
        <w:rPr>
          <w:b/>
        </w:rPr>
        <w:t xml:space="preserve"> </w:t>
      </w:r>
      <w:r w:rsidR="00333C2C" w:rsidRPr="00F02E21">
        <w:rPr>
          <w:b/>
        </w:rPr>
        <w:t>Капка Христова Георгиева,</w:t>
      </w:r>
      <w:r w:rsidR="0048291A">
        <w:rPr>
          <w:b/>
        </w:rPr>
        <w:t xml:space="preserve"> </w:t>
      </w:r>
      <w:r w:rsidR="009F52D0">
        <w:rPr>
          <w:b/>
        </w:rPr>
        <w:t xml:space="preserve">Елица Сашева Димитрова, </w:t>
      </w:r>
      <w:r w:rsidR="00333C2C" w:rsidRPr="00F02E21">
        <w:rPr>
          <w:b/>
        </w:rPr>
        <w:t>Айтен Исмаилова Ахмед</w:t>
      </w:r>
      <w:r w:rsidR="00333C2C"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F02E21">
        <w:rPr>
          <w:b/>
        </w:rPr>
        <w:t>Боряна Христова Димитрова,</w:t>
      </w:r>
      <w:r w:rsidR="001C4AE9" w:rsidRPr="00F02E21">
        <w:rPr>
          <w:b/>
        </w:rPr>
        <w:t xml:space="preserve"> </w:t>
      </w:r>
      <w:r w:rsidR="0048291A" w:rsidRPr="0048291A">
        <w:rPr>
          <w:b/>
        </w:rPr>
        <w:t>Елка Цонева Иванова,</w:t>
      </w:r>
      <w:r w:rsidR="0048291A">
        <w:t xml:space="preserve"> </w:t>
      </w:r>
      <w:r w:rsidR="005B7CEC" w:rsidRPr="005B7CEC">
        <w:rPr>
          <w:b/>
        </w:rPr>
        <w:t>Димитър Иванов Костадинов</w:t>
      </w:r>
      <w:r w:rsidR="001C4AE9" w:rsidRPr="00F02E21">
        <w:rPr>
          <w:b/>
        </w:rPr>
        <w:t>, Пламен Стоянов Петров</w:t>
      </w:r>
    </w:p>
    <w:p w:rsidR="00FF5E66" w:rsidRPr="00F02E21" w:rsidRDefault="00FF5E66" w:rsidP="0048291A">
      <w:pPr>
        <w:jc w:val="both"/>
      </w:pPr>
      <w:r w:rsidRPr="00F02E21">
        <w:rPr>
          <w:b/>
        </w:rPr>
        <w:t>„Против“ – 0</w:t>
      </w:r>
    </w:p>
    <w:p w:rsidR="00472C05" w:rsidRDefault="00472C05" w:rsidP="004E5DDC">
      <w:pPr>
        <w:jc w:val="both"/>
        <w:rPr>
          <w:b/>
        </w:rPr>
      </w:pPr>
    </w:p>
    <w:p w:rsidR="00032237" w:rsidRPr="002055CE" w:rsidRDefault="00032237" w:rsidP="00032237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2055CE">
        <w:rPr>
          <w:b/>
          <w:bCs/>
          <w:u w:val="single"/>
        </w:rPr>
        <w:t>По точка втора  от дневния ред:</w:t>
      </w:r>
    </w:p>
    <w:p w:rsidR="00032237" w:rsidRDefault="00032237" w:rsidP="00032237">
      <w:pPr>
        <w:pStyle w:val="ListParagraph"/>
        <w:ind w:left="960"/>
        <w:jc w:val="both"/>
        <w:rPr>
          <w:b/>
          <w:bCs/>
          <w:u w:val="single"/>
        </w:rPr>
      </w:pPr>
    </w:p>
    <w:p w:rsidR="00B83C1F" w:rsidRPr="005D797A" w:rsidRDefault="00B83C1F" w:rsidP="00B83C1F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B83C1F" w:rsidRDefault="00B83C1F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B83C1F" w:rsidRDefault="00B83C1F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B83C1F" w:rsidRDefault="00B83C1F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B83C1F">
      <w:pPr>
        <w:pStyle w:val="NormalWeb"/>
        <w:spacing w:after="0"/>
        <w:jc w:val="center"/>
        <w:rPr>
          <w:b/>
          <w:i/>
          <w:lang w:val="en-US"/>
        </w:rPr>
      </w:pPr>
    </w:p>
    <w:p w:rsidR="00042B73" w:rsidRPr="00040439" w:rsidRDefault="00042B73" w:rsidP="00042B73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lastRenderedPageBreak/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55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>
        <w:rPr>
          <w:b/>
          <w:i/>
          <w:lang w:eastAsia="en-US"/>
        </w:rPr>
        <w:t>3</w:t>
      </w:r>
      <w:r w:rsidRPr="00040439">
        <w:rPr>
          <w:b/>
          <w:i/>
          <w:lang w:val="en-US" w:eastAsia="en-US"/>
        </w:rPr>
        <w:t>.10.2023</w:t>
      </w:r>
    </w:p>
    <w:p w:rsidR="00042B73" w:rsidRPr="00042B73" w:rsidRDefault="00042B73" w:rsidP="00042B73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40439">
        <w:rPr>
          <w:rFonts w:ascii="Times New Roman" w:hAnsi="Times New Roman"/>
          <w:i/>
          <w:sz w:val="24"/>
          <w:szCs w:val="24"/>
          <w:lang w:val="en-US"/>
        </w:rPr>
        <w:t xml:space="preserve">ОТНОСНО: </w:t>
      </w:r>
      <w:r w:rsidRPr="00042B73">
        <w:rPr>
          <w:rFonts w:ascii="Times New Roman" w:hAnsi="Times New Roman"/>
          <w:i/>
          <w:sz w:val="24"/>
          <w:szCs w:val="24"/>
          <w:lang w:eastAsia="bg-BG"/>
        </w:rPr>
        <w:t>Одобряване графичния файл с образец на бюлетината и тиража за избор на общински съветници в Община Тервел, в изборите за общински съветници и за кметове на 29 октомври 2023 г.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</w:p>
    <w:p w:rsidR="00042B73" w:rsidRPr="00040439" w:rsidRDefault="00042B73" w:rsidP="00042B73">
      <w:pPr>
        <w:shd w:val="clear" w:color="auto" w:fill="FFFFFF"/>
        <w:spacing w:after="150"/>
        <w:ind w:firstLine="708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На </w:t>
      </w:r>
      <w:proofErr w:type="spellStart"/>
      <w:r w:rsidRPr="00040439">
        <w:rPr>
          <w:i/>
          <w:lang w:val="en-US" w:eastAsia="en-US"/>
        </w:rPr>
        <w:t>основание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87, ал.1, т.1 и т. 9 и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>. 42</w:t>
      </w:r>
      <w:r>
        <w:rPr>
          <w:i/>
          <w:lang w:eastAsia="en-US"/>
        </w:rPr>
        <w:t>1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кодекс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1979-МИ/18.08.2023г.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осъществяване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контрол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отпечатването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хартиените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гласуване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2519-МИ/27.09.2023г.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определяне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поредните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номера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партиите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коалициите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регистрирани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Централната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</w:t>
      </w:r>
      <w:r>
        <w:rPr>
          <w:i/>
          <w:lang w:eastAsia="en-US"/>
        </w:rPr>
        <w:t>. и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писмо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изх</w:t>
      </w:r>
      <w:proofErr w:type="spellEnd"/>
      <w:r w:rsidRPr="00040439">
        <w:rPr>
          <w:i/>
          <w:lang w:val="en-US" w:eastAsia="en-US"/>
        </w:rPr>
        <w:t xml:space="preserve">. № МИ-15-511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29.09.2023 г. на ЦИК, и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взе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предвид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броя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избирателите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 </w:t>
      </w:r>
    </w:p>
    <w:p w:rsidR="00042B73" w:rsidRPr="00040439" w:rsidRDefault="00042B73" w:rsidP="00042B73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графичния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файл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образец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Pr="00042B73">
        <w:rPr>
          <w:i/>
        </w:rPr>
        <w:t xml:space="preserve">общински </w:t>
      </w:r>
      <w:proofErr w:type="gramStart"/>
      <w:r w:rsidRPr="00042B73">
        <w:rPr>
          <w:i/>
        </w:rPr>
        <w:t>съветници</w:t>
      </w:r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 xml:space="preserve"> в</w:t>
      </w:r>
      <w:proofErr w:type="gramEnd"/>
      <w:r>
        <w:rPr>
          <w:i/>
          <w:lang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i/>
          <w:lang w:val="en-US" w:eastAsia="en-US"/>
        </w:rPr>
        <w:t>Образецът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Pr="00042B73">
        <w:rPr>
          <w:i/>
        </w:rPr>
        <w:t>общински съветници</w:t>
      </w:r>
      <w:r>
        <w:rPr>
          <w:i/>
        </w:rPr>
        <w:t xml:space="preserve"> в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съдържащ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имената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подписите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присъстващите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членове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с </w:t>
      </w:r>
      <w:proofErr w:type="spellStart"/>
      <w:r w:rsidRPr="00040439">
        <w:rPr>
          <w:i/>
          <w:lang w:val="en-US" w:eastAsia="en-US"/>
        </w:rPr>
        <w:t>отбелязани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дата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час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да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се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приложи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към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Протокол</w:t>
      </w:r>
      <w:proofErr w:type="spellEnd"/>
      <w:r w:rsidRPr="00040439">
        <w:rPr>
          <w:i/>
          <w:lang w:val="en-US" w:eastAsia="en-US"/>
        </w:rPr>
        <w:t xml:space="preserve"> №</w:t>
      </w:r>
      <w:r>
        <w:rPr>
          <w:i/>
          <w:lang w:eastAsia="en-US"/>
        </w:rPr>
        <w:t xml:space="preserve"> 11</w:t>
      </w:r>
      <w:r w:rsidRPr="00040439">
        <w:rPr>
          <w:i/>
          <w:lang w:val="en-US" w:eastAsia="en-US"/>
        </w:rPr>
        <w:t>/</w:t>
      </w:r>
      <w:r>
        <w:rPr>
          <w:i/>
          <w:lang w:eastAsia="en-US"/>
        </w:rPr>
        <w:t xml:space="preserve"> </w:t>
      </w:r>
      <w:r w:rsidRPr="00040439">
        <w:rPr>
          <w:i/>
          <w:lang w:val="en-US" w:eastAsia="en-US"/>
        </w:rPr>
        <w:t>0</w:t>
      </w:r>
      <w:r>
        <w:rPr>
          <w:i/>
          <w:lang w:eastAsia="en-US"/>
        </w:rPr>
        <w:t>3</w:t>
      </w:r>
      <w:r w:rsidRPr="00040439">
        <w:rPr>
          <w:i/>
          <w:lang w:val="en-US" w:eastAsia="en-US"/>
        </w:rPr>
        <w:t xml:space="preserve">.10.2023г.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proofErr w:type="gramStart"/>
      <w:r w:rsidRPr="00040439">
        <w:rPr>
          <w:i/>
          <w:lang w:val="en-US" w:eastAsia="en-US"/>
        </w:rPr>
        <w:t>заседанието</w:t>
      </w:r>
      <w:proofErr w:type="spellEnd"/>
      <w:r w:rsidRPr="00040439">
        <w:rPr>
          <w:i/>
          <w:lang w:val="en-US" w:eastAsia="en-US"/>
        </w:rPr>
        <w:t xml:space="preserve">, 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proofErr w:type="gram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неразделна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част</w:t>
      </w:r>
      <w:proofErr w:type="spellEnd"/>
      <w:r w:rsidRPr="00040439">
        <w:rPr>
          <w:i/>
          <w:lang w:val="en-US" w:eastAsia="en-US"/>
        </w:rPr>
        <w:t>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тираж</w:t>
      </w:r>
      <w:proofErr w:type="spellEnd"/>
      <w:r w:rsidRPr="00040439">
        <w:rPr>
          <w:i/>
          <w:lang w:val="en-US" w:eastAsia="en-US"/>
        </w:rPr>
        <w:t>    –  </w:t>
      </w:r>
      <w:r>
        <w:rPr>
          <w:bCs/>
          <w:i/>
          <w:lang w:eastAsia="en-US"/>
        </w:rPr>
        <w:t xml:space="preserve">16 100 </w:t>
      </w:r>
      <w:proofErr w:type="spellStart"/>
      <w:r w:rsidRPr="00040439">
        <w:rPr>
          <w:bCs/>
          <w:i/>
          <w:lang w:val="en-US" w:eastAsia="en-US"/>
        </w:rPr>
        <w:t>бр</w:t>
      </w:r>
      <w:proofErr w:type="spellEnd"/>
      <w:r w:rsidRPr="00040439">
        <w:rPr>
          <w:bCs/>
          <w:i/>
          <w:lang w:val="en-US" w:eastAsia="en-US"/>
        </w:rPr>
        <w:t>. /</w:t>
      </w:r>
      <w:r>
        <w:rPr>
          <w:bCs/>
          <w:i/>
          <w:lang w:eastAsia="en-US"/>
        </w:rPr>
        <w:t>шестнадесет хиляди и сто броя</w:t>
      </w:r>
      <w:r w:rsidRPr="00040439">
        <w:rPr>
          <w:bCs/>
          <w:i/>
          <w:lang w:val="en-US" w:eastAsia="en-US"/>
        </w:rPr>
        <w:t>/</w:t>
      </w:r>
      <w:r w:rsidRPr="00040439">
        <w:rPr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Pr="00042B73">
        <w:rPr>
          <w:i/>
        </w:rPr>
        <w:t>общински съветници</w:t>
      </w:r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 xml:space="preserve">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042B73" w:rsidRPr="00040439" w:rsidRDefault="00042B73" w:rsidP="00042B73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bCs/>
          <w:i/>
          <w:lang w:val="en-US" w:eastAsia="en-US"/>
        </w:rPr>
        <w:t>Одобряването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се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удостовери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чрез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електронния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подпис</w:t>
      </w:r>
      <w:proofErr w:type="spellEnd"/>
      <w:r w:rsidRPr="00040439">
        <w:rPr>
          <w:bCs/>
          <w:i/>
          <w:lang w:val="en-US" w:eastAsia="en-US"/>
        </w:rPr>
        <w:t xml:space="preserve"> на ОИК </w:t>
      </w:r>
      <w:r>
        <w:rPr>
          <w:bCs/>
          <w:i/>
          <w:lang w:eastAsia="en-US"/>
        </w:rPr>
        <w:t>Тервел</w:t>
      </w:r>
      <w:r w:rsidRPr="00040439">
        <w:rPr>
          <w:bCs/>
          <w:i/>
          <w:lang w:val="en-US" w:eastAsia="en-US"/>
        </w:rPr>
        <w:t>.</w:t>
      </w:r>
    </w:p>
    <w:p w:rsidR="00042B73" w:rsidRPr="00F44660" w:rsidRDefault="00042B73" w:rsidP="00042B73">
      <w:pPr>
        <w:pStyle w:val="NormalWeb"/>
        <w:spacing w:after="0"/>
        <w:ind w:firstLine="708"/>
        <w:jc w:val="both"/>
        <w:rPr>
          <w:bCs/>
          <w:i/>
          <w:lang w:val="en-US"/>
        </w:rPr>
      </w:pPr>
    </w:p>
    <w:p w:rsidR="00042B73" w:rsidRPr="000079E0" w:rsidRDefault="00042B73" w:rsidP="00042B73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</w:p>
    <w:p w:rsidR="00042B73" w:rsidRPr="000079E0" w:rsidRDefault="00042B73" w:rsidP="00042B73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B83C1F" w:rsidRPr="00EF3552" w:rsidRDefault="00B83C1F" w:rsidP="00032237">
      <w:pPr>
        <w:pStyle w:val="ListParagraph"/>
        <w:ind w:left="960"/>
        <w:jc w:val="both"/>
        <w:rPr>
          <w:b/>
          <w:bCs/>
          <w:u w:val="single"/>
        </w:rPr>
      </w:pPr>
    </w:p>
    <w:p w:rsidR="00EC0C56" w:rsidRPr="00F02E21" w:rsidRDefault="00EC0C56" w:rsidP="00EC0C56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9 </w:t>
      </w:r>
      <w:r w:rsidRPr="00F02E21">
        <w:rPr>
          <w:b/>
        </w:rPr>
        <w:t>членове на ОИК- Тервел:</w:t>
      </w:r>
    </w:p>
    <w:p w:rsidR="00EC0C56" w:rsidRPr="0048291A" w:rsidRDefault="00EC0C56" w:rsidP="00EC0C56">
      <w:pPr>
        <w:jc w:val="both"/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</w:p>
    <w:p w:rsidR="00EC0C56" w:rsidRPr="00F02E21" w:rsidRDefault="00EC0C56" w:rsidP="00EC0C56">
      <w:pPr>
        <w:jc w:val="both"/>
      </w:pPr>
      <w:r w:rsidRPr="00F02E21">
        <w:rPr>
          <w:b/>
        </w:rPr>
        <w:t>„Против“ – 0</w:t>
      </w:r>
    </w:p>
    <w:p w:rsidR="00042B73" w:rsidRPr="00F02E21" w:rsidRDefault="00042B73" w:rsidP="00042B73">
      <w:pPr>
        <w:jc w:val="both"/>
      </w:pPr>
    </w:p>
    <w:p w:rsidR="004A568F" w:rsidRDefault="004A568F" w:rsidP="000079E0">
      <w:pPr>
        <w:jc w:val="both"/>
      </w:pPr>
    </w:p>
    <w:p w:rsidR="002055CE" w:rsidRPr="002055CE" w:rsidRDefault="002055CE" w:rsidP="002055CE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2055CE">
        <w:rPr>
          <w:b/>
          <w:bCs/>
          <w:u w:val="single"/>
        </w:rPr>
        <w:t xml:space="preserve">По точка </w:t>
      </w:r>
      <w:r>
        <w:rPr>
          <w:b/>
          <w:bCs/>
          <w:u w:val="single"/>
        </w:rPr>
        <w:t>трета</w:t>
      </w:r>
      <w:r w:rsidRPr="002055CE">
        <w:rPr>
          <w:b/>
          <w:bCs/>
          <w:u w:val="single"/>
        </w:rPr>
        <w:t xml:space="preserve">  от дневния ред:</w:t>
      </w:r>
    </w:p>
    <w:p w:rsidR="002055CE" w:rsidRDefault="002055CE" w:rsidP="002055CE">
      <w:pPr>
        <w:pStyle w:val="ListParagraph"/>
        <w:ind w:left="960"/>
        <w:jc w:val="both"/>
        <w:rPr>
          <w:b/>
          <w:bCs/>
          <w:u w:val="single"/>
        </w:rPr>
      </w:pPr>
    </w:p>
    <w:p w:rsidR="002055CE" w:rsidRPr="005D797A" w:rsidRDefault="002055CE" w:rsidP="002055C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2055CE" w:rsidRDefault="002055CE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Default="002055CE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Default="002055CE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096631" w:rsidRDefault="00096631" w:rsidP="002055CE">
      <w:pPr>
        <w:pStyle w:val="NormalWeb"/>
        <w:spacing w:after="0"/>
        <w:jc w:val="center"/>
        <w:rPr>
          <w:b/>
          <w:i/>
          <w:lang w:val="en-US"/>
        </w:rPr>
      </w:pPr>
    </w:p>
    <w:p w:rsidR="002055CE" w:rsidRPr="00040439" w:rsidRDefault="002055CE" w:rsidP="002055CE">
      <w:pPr>
        <w:shd w:val="clear" w:color="auto" w:fill="FFFFFF"/>
        <w:spacing w:before="100" w:beforeAutospacing="1" w:after="100" w:afterAutospacing="1"/>
        <w:jc w:val="center"/>
        <w:rPr>
          <w:b/>
          <w:i/>
          <w:lang w:val="en-US" w:eastAsia="en-US"/>
        </w:rPr>
      </w:pPr>
      <w:r w:rsidRPr="00040439">
        <w:rPr>
          <w:b/>
          <w:i/>
          <w:lang w:val="en-US" w:eastAsia="en-US"/>
        </w:rPr>
        <w:lastRenderedPageBreak/>
        <w:t>РЕШЕНИЕ</w:t>
      </w:r>
      <w:r w:rsidRPr="00040439">
        <w:rPr>
          <w:b/>
          <w:i/>
          <w:lang w:val="en-US" w:eastAsia="en-US"/>
        </w:rPr>
        <w:br/>
        <w:t xml:space="preserve">№ </w:t>
      </w:r>
      <w:r>
        <w:rPr>
          <w:b/>
          <w:i/>
          <w:lang w:eastAsia="en-US"/>
        </w:rPr>
        <w:t>56</w:t>
      </w:r>
      <w:r w:rsidRPr="00040439">
        <w:rPr>
          <w:b/>
          <w:i/>
          <w:lang w:val="en-US" w:eastAsia="en-US"/>
        </w:rPr>
        <w:t>-МИ</w:t>
      </w:r>
      <w:r w:rsidRPr="00040439">
        <w:rPr>
          <w:b/>
          <w:i/>
          <w:lang w:val="en-US" w:eastAsia="en-US"/>
        </w:rPr>
        <w:br/>
      </w:r>
      <w:r>
        <w:rPr>
          <w:b/>
          <w:i/>
          <w:lang w:eastAsia="en-US"/>
        </w:rPr>
        <w:t>Тервел</w:t>
      </w:r>
      <w:r w:rsidRPr="00040439">
        <w:rPr>
          <w:b/>
          <w:i/>
          <w:lang w:val="en-US" w:eastAsia="en-US"/>
        </w:rPr>
        <w:t>, 0</w:t>
      </w:r>
      <w:r>
        <w:rPr>
          <w:b/>
          <w:i/>
          <w:lang w:eastAsia="en-US"/>
        </w:rPr>
        <w:t>3</w:t>
      </w:r>
      <w:r w:rsidRPr="00040439">
        <w:rPr>
          <w:b/>
          <w:i/>
          <w:lang w:val="en-US" w:eastAsia="en-US"/>
        </w:rPr>
        <w:t>.10.2023</w:t>
      </w:r>
    </w:p>
    <w:p w:rsidR="00747817" w:rsidRPr="00747817" w:rsidRDefault="002055CE" w:rsidP="00747817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40439">
        <w:rPr>
          <w:rFonts w:ascii="Times New Roman" w:hAnsi="Times New Roman"/>
          <w:i/>
          <w:sz w:val="24"/>
          <w:szCs w:val="24"/>
          <w:lang w:val="en-US"/>
        </w:rPr>
        <w:t xml:space="preserve">ОТНОСНО: </w:t>
      </w:r>
      <w:r w:rsidR="00747817" w:rsidRPr="00747817">
        <w:rPr>
          <w:rFonts w:ascii="Times New Roman" w:hAnsi="Times New Roman"/>
          <w:i/>
          <w:sz w:val="24"/>
          <w:szCs w:val="24"/>
          <w:lang w:eastAsia="bg-BG"/>
        </w:rPr>
        <w:t>Одобряване графичния файл с образец на бюлетината и тиража за избор на кметове на кметства в Община Тервел, в изборите за общински съветници и за кметове на 29 октомври 2023 г.</w:t>
      </w:r>
    </w:p>
    <w:p w:rsidR="00487160" w:rsidRPr="00487160" w:rsidRDefault="00487160" w:rsidP="00487160">
      <w:pPr>
        <w:pStyle w:val="NoSpacing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2055CE" w:rsidRPr="00040439" w:rsidRDefault="002055CE" w:rsidP="002055CE">
      <w:pPr>
        <w:shd w:val="clear" w:color="auto" w:fill="FFFFFF"/>
        <w:spacing w:after="150"/>
        <w:ind w:firstLine="708"/>
        <w:jc w:val="both"/>
        <w:rPr>
          <w:i/>
          <w:lang w:val="en-US" w:eastAsia="en-US"/>
        </w:rPr>
      </w:pPr>
      <w:r w:rsidRPr="00040439">
        <w:rPr>
          <w:i/>
          <w:lang w:val="en-US" w:eastAsia="en-US"/>
        </w:rPr>
        <w:t xml:space="preserve">На </w:t>
      </w:r>
      <w:proofErr w:type="spellStart"/>
      <w:r w:rsidRPr="00040439">
        <w:rPr>
          <w:i/>
          <w:lang w:val="en-US" w:eastAsia="en-US"/>
        </w:rPr>
        <w:t>основание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 xml:space="preserve">. 87, ал.1, т.1 и т. 9 и </w:t>
      </w:r>
      <w:proofErr w:type="spellStart"/>
      <w:r w:rsidRPr="00040439">
        <w:rPr>
          <w:i/>
          <w:lang w:val="en-US" w:eastAsia="en-US"/>
        </w:rPr>
        <w:t>чл</w:t>
      </w:r>
      <w:proofErr w:type="spellEnd"/>
      <w:r w:rsidRPr="00040439">
        <w:rPr>
          <w:i/>
          <w:lang w:val="en-US" w:eastAsia="en-US"/>
        </w:rPr>
        <w:t>. 42</w:t>
      </w:r>
      <w:r w:rsidR="00487160">
        <w:rPr>
          <w:i/>
          <w:lang w:eastAsia="en-US"/>
        </w:rPr>
        <w:t>2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Изборния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кодекс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1979-МИ/18.08.2023г.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осъществяване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контрол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отпечатването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хартиените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гласуване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2023г., </w:t>
      </w:r>
      <w:proofErr w:type="spellStart"/>
      <w:r w:rsidRPr="00040439">
        <w:rPr>
          <w:i/>
          <w:lang w:val="en-US" w:eastAsia="en-US"/>
        </w:rPr>
        <w:t>Решение</w:t>
      </w:r>
      <w:proofErr w:type="spellEnd"/>
      <w:r w:rsidRPr="00040439">
        <w:rPr>
          <w:i/>
          <w:lang w:val="en-US" w:eastAsia="en-US"/>
        </w:rPr>
        <w:t xml:space="preserve"> № 2519-МИ/27.09.2023г. на ЦИК </w:t>
      </w:r>
      <w:proofErr w:type="spellStart"/>
      <w:r w:rsidRPr="00040439">
        <w:rPr>
          <w:i/>
          <w:lang w:val="en-US" w:eastAsia="en-US"/>
        </w:rPr>
        <w:t>относно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определяне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поредните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номера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бюлетината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партиите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коалициите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регистрирани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Централната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в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2023г</w:t>
      </w:r>
      <w:r>
        <w:rPr>
          <w:i/>
          <w:lang w:eastAsia="en-US"/>
        </w:rPr>
        <w:t>.</w:t>
      </w:r>
      <w:r w:rsidR="00FC5E96">
        <w:rPr>
          <w:i/>
          <w:lang w:eastAsia="en-US"/>
        </w:rPr>
        <w:t xml:space="preserve"> и</w:t>
      </w:r>
      <w:r w:rsidR="0071758B">
        <w:rPr>
          <w:i/>
          <w:lang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писмо</w:t>
      </w:r>
      <w:proofErr w:type="spellEnd"/>
      <w:r w:rsidRPr="00040439">
        <w:rPr>
          <w:i/>
          <w:lang w:val="en-US" w:eastAsia="en-US"/>
        </w:rPr>
        <w:t xml:space="preserve"> с </w:t>
      </w:r>
      <w:proofErr w:type="spellStart"/>
      <w:r w:rsidRPr="00040439">
        <w:rPr>
          <w:i/>
          <w:lang w:val="en-US" w:eastAsia="en-US"/>
        </w:rPr>
        <w:t>изх</w:t>
      </w:r>
      <w:proofErr w:type="spellEnd"/>
      <w:r w:rsidRPr="00040439">
        <w:rPr>
          <w:i/>
          <w:lang w:val="en-US" w:eastAsia="en-US"/>
        </w:rPr>
        <w:t xml:space="preserve">. № МИ-15-511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29.09.2023 г. </w:t>
      </w:r>
      <w:r w:rsidR="00FC5E96">
        <w:rPr>
          <w:i/>
          <w:lang w:val="en-US" w:eastAsia="en-US"/>
        </w:rPr>
        <w:t>н</w:t>
      </w:r>
      <w:r w:rsidRPr="00040439">
        <w:rPr>
          <w:i/>
          <w:lang w:val="en-US" w:eastAsia="en-US"/>
        </w:rPr>
        <w:t>а</w:t>
      </w:r>
      <w:r w:rsidR="00FC5E96">
        <w:rPr>
          <w:i/>
          <w:lang w:eastAsia="en-US"/>
        </w:rPr>
        <w:t xml:space="preserve"> ЦИК</w:t>
      </w:r>
      <w:r w:rsidR="0071758B">
        <w:rPr>
          <w:i/>
          <w:lang w:eastAsia="en-US"/>
        </w:rPr>
        <w:t>.</w:t>
      </w:r>
      <w:r w:rsidRPr="00040439">
        <w:rPr>
          <w:i/>
          <w:lang w:val="en-US" w:eastAsia="en-US"/>
        </w:rPr>
        <w:t xml:space="preserve">, и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взе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предвид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броя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избирателите</w:t>
      </w:r>
      <w:proofErr w:type="spellEnd"/>
      <w:r w:rsidRPr="00040439">
        <w:rPr>
          <w:i/>
          <w:lang w:val="en-US" w:eastAsia="en-US"/>
        </w:rPr>
        <w:t xml:space="preserve"> в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 </w:t>
      </w:r>
    </w:p>
    <w:p w:rsidR="002055CE" w:rsidRPr="00040439" w:rsidRDefault="002055CE" w:rsidP="002055CE">
      <w:pPr>
        <w:shd w:val="clear" w:color="auto" w:fill="FFFFFF"/>
        <w:spacing w:after="150"/>
        <w:jc w:val="center"/>
        <w:rPr>
          <w:b/>
          <w:i/>
          <w:lang w:val="en-US" w:eastAsia="en-US"/>
        </w:rPr>
      </w:pPr>
      <w:r w:rsidRPr="003602F0">
        <w:rPr>
          <w:b/>
          <w:bCs/>
          <w:i/>
          <w:lang w:val="en-US" w:eastAsia="en-US"/>
        </w:rPr>
        <w:t>Р Е Ш И:</w:t>
      </w:r>
    </w:p>
    <w:p w:rsidR="005A6E41" w:rsidRPr="005A6E41" w:rsidRDefault="002055CE" w:rsidP="005A6E41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4357F4">
        <w:rPr>
          <w:rFonts w:ascii="Times New Roman" w:hAnsi="Times New Roman"/>
          <w:b/>
          <w:bCs/>
          <w:i/>
          <w:sz w:val="24"/>
          <w:szCs w:val="24"/>
          <w:lang w:val="en-US"/>
        </w:rPr>
        <w:t>ОДОБРЯВА</w:t>
      </w:r>
      <w:r w:rsidR="005A6E4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A6E41" w:rsidRPr="005A6E41">
        <w:rPr>
          <w:rFonts w:ascii="Times New Roman" w:hAnsi="Times New Roman"/>
          <w:i/>
          <w:sz w:val="24"/>
          <w:szCs w:val="24"/>
          <w:lang w:eastAsia="bg-BG"/>
        </w:rPr>
        <w:t>графичния файл с образец на бюлетината и тиража за избор на кметове на кметства в Община Тервел, в изборите за общински съветници и за кметове на 29 октомври 2023 г.</w:t>
      </w:r>
    </w:p>
    <w:p w:rsidR="002055CE" w:rsidRPr="00040439" w:rsidRDefault="002055CE" w:rsidP="002055CE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i/>
          <w:lang w:val="en-US" w:eastAsia="en-US"/>
        </w:rPr>
        <w:t>Образецът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="00487160" w:rsidRPr="00487160">
        <w:rPr>
          <w:i/>
        </w:rPr>
        <w:t>кметове на кметства в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>,</w:t>
      </w:r>
      <w:r w:rsidR="005A6E41">
        <w:rPr>
          <w:i/>
        </w:rPr>
        <w:t xml:space="preserve"> </w:t>
      </w:r>
      <w:proofErr w:type="spellStart"/>
      <w:r w:rsidRPr="00040439">
        <w:rPr>
          <w:i/>
          <w:lang w:val="en-US" w:eastAsia="en-US"/>
        </w:rPr>
        <w:t>съдържащ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имената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подписите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присъстващите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членове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Общинска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избирателна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комисия</w:t>
      </w:r>
      <w:proofErr w:type="spellEnd"/>
      <w:r w:rsidRPr="00040439">
        <w:rPr>
          <w:i/>
          <w:lang w:val="en-US" w:eastAsia="en-US"/>
        </w:rPr>
        <w:t xml:space="preserve"> </w:t>
      </w:r>
      <w:r>
        <w:rPr>
          <w:i/>
          <w:lang w:eastAsia="en-US"/>
        </w:rPr>
        <w:t>Тервел</w:t>
      </w:r>
      <w:r w:rsidRPr="00040439">
        <w:rPr>
          <w:i/>
          <w:lang w:val="en-US" w:eastAsia="en-US"/>
        </w:rPr>
        <w:t xml:space="preserve">, с </w:t>
      </w:r>
      <w:proofErr w:type="spellStart"/>
      <w:r w:rsidRPr="00040439">
        <w:rPr>
          <w:i/>
          <w:lang w:val="en-US" w:eastAsia="en-US"/>
        </w:rPr>
        <w:t>отбелязани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дата</w:t>
      </w:r>
      <w:proofErr w:type="spellEnd"/>
      <w:r w:rsidRPr="00040439">
        <w:rPr>
          <w:i/>
          <w:lang w:val="en-US" w:eastAsia="en-US"/>
        </w:rPr>
        <w:t xml:space="preserve"> и </w:t>
      </w:r>
      <w:proofErr w:type="spellStart"/>
      <w:r w:rsidRPr="00040439">
        <w:rPr>
          <w:i/>
          <w:lang w:val="en-US" w:eastAsia="en-US"/>
        </w:rPr>
        <w:t>час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одобряване</w:t>
      </w:r>
      <w:proofErr w:type="spellEnd"/>
      <w:r w:rsidRPr="00040439">
        <w:rPr>
          <w:i/>
          <w:lang w:val="en-US" w:eastAsia="en-US"/>
        </w:rPr>
        <w:t xml:space="preserve">, </w:t>
      </w:r>
      <w:proofErr w:type="spellStart"/>
      <w:r w:rsidRPr="00040439">
        <w:rPr>
          <w:i/>
          <w:lang w:val="en-US" w:eastAsia="en-US"/>
        </w:rPr>
        <w:t>да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се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приложи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към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Протокол</w:t>
      </w:r>
      <w:proofErr w:type="spellEnd"/>
      <w:r w:rsidRPr="00040439">
        <w:rPr>
          <w:i/>
          <w:lang w:val="en-US" w:eastAsia="en-US"/>
        </w:rPr>
        <w:t xml:space="preserve"> №</w:t>
      </w:r>
      <w:r>
        <w:rPr>
          <w:i/>
          <w:lang w:eastAsia="en-US"/>
        </w:rPr>
        <w:t xml:space="preserve"> 11</w:t>
      </w:r>
      <w:r w:rsidRPr="00040439">
        <w:rPr>
          <w:i/>
          <w:lang w:val="en-US" w:eastAsia="en-US"/>
        </w:rPr>
        <w:t>/</w:t>
      </w:r>
      <w:r>
        <w:rPr>
          <w:i/>
          <w:lang w:eastAsia="en-US"/>
        </w:rPr>
        <w:t xml:space="preserve"> </w:t>
      </w:r>
      <w:r w:rsidRPr="00040439">
        <w:rPr>
          <w:i/>
          <w:lang w:val="en-US" w:eastAsia="en-US"/>
        </w:rPr>
        <w:t>0</w:t>
      </w:r>
      <w:r>
        <w:rPr>
          <w:i/>
          <w:lang w:eastAsia="en-US"/>
        </w:rPr>
        <w:t>3</w:t>
      </w:r>
      <w:r w:rsidRPr="00040439">
        <w:rPr>
          <w:i/>
          <w:lang w:val="en-US" w:eastAsia="en-US"/>
        </w:rPr>
        <w:t xml:space="preserve">.10.2023г. </w:t>
      </w:r>
      <w:proofErr w:type="spellStart"/>
      <w:r w:rsidRPr="00040439">
        <w:rPr>
          <w:i/>
          <w:lang w:val="en-US" w:eastAsia="en-US"/>
        </w:rPr>
        <w:t>от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proofErr w:type="gramStart"/>
      <w:r w:rsidRPr="00040439">
        <w:rPr>
          <w:i/>
          <w:lang w:val="en-US" w:eastAsia="en-US"/>
        </w:rPr>
        <w:t>заседанието</w:t>
      </w:r>
      <w:proofErr w:type="spellEnd"/>
      <w:r w:rsidRPr="00040439">
        <w:rPr>
          <w:i/>
          <w:lang w:val="en-US" w:eastAsia="en-US"/>
        </w:rPr>
        <w:t xml:space="preserve">,  </w:t>
      </w:r>
      <w:proofErr w:type="spellStart"/>
      <w:r w:rsidRPr="00040439">
        <w:rPr>
          <w:i/>
          <w:lang w:val="en-US" w:eastAsia="en-US"/>
        </w:rPr>
        <w:t>като</w:t>
      </w:r>
      <w:proofErr w:type="spellEnd"/>
      <w:proofErr w:type="gram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неразделна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част</w:t>
      </w:r>
      <w:proofErr w:type="spellEnd"/>
      <w:r w:rsidRPr="00040439">
        <w:rPr>
          <w:i/>
          <w:lang w:val="en-US" w:eastAsia="en-US"/>
        </w:rPr>
        <w:t>.</w:t>
      </w:r>
    </w:p>
    <w:p w:rsidR="002055CE" w:rsidRPr="00040439" w:rsidRDefault="002055CE" w:rsidP="002055CE">
      <w:pPr>
        <w:shd w:val="clear" w:color="auto" w:fill="FFFFFF"/>
        <w:spacing w:after="150"/>
        <w:jc w:val="both"/>
        <w:rPr>
          <w:i/>
          <w:lang w:val="en-US" w:eastAsia="en-US"/>
        </w:rPr>
      </w:pPr>
      <w:r w:rsidRPr="004357F4">
        <w:rPr>
          <w:b/>
          <w:bCs/>
          <w:i/>
          <w:lang w:val="en-US" w:eastAsia="en-US"/>
        </w:rPr>
        <w:t>ОДОБРЯВА</w:t>
      </w:r>
      <w:r w:rsidRPr="00040439">
        <w:rPr>
          <w:bCs/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тираж</w:t>
      </w:r>
      <w:proofErr w:type="spellEnd"/>
      <w:r w:rsidRPr="00040439">
        <w:rPr>
          <w:i/>
          <w:lang w:val="en-US" w:eastAsia="en-US"/>
        </w:rPr>
        <w:t xml:space="preserve">    – </w:t>
      </w:r>
      <w:r w:rsidR="00084611">
        <w:rPr>
          <w:i/>
          <w:lang w:val="en-US" w:eastAsia="en-US"/>
        </w:rPr>
        <w:t>10 400</w:t>
      </w:r>
      <w:r>
        <w:rPr>
          <w:bCs/>
          <w:i/>
          <w:lang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бр</w:t>
      </w:r>
      <w:proofErr w:type="spellEnd"/>
      <w:r w:rsidRPr="00040439">
        <w:rPr>
          <w:bCs/>
          <w:i/>
          <w:lang w:val="en-US" w:eastAsia="en-US"/>
        </w:rPr>
        <w:t>. /</w:t>
      </w:r>
      <w:r w:rsidR="00084611">
        <w:rPr>
          <w:bCs/>
          <w:i/>
          <w:lang w:eastAsia="en-US"/>
        </w:rPr>
        <w:t xml:space="preserve">десет </w:t>
      </w:r>
      <w:bookmarkStart w:id="1" w:name="_GoBack"/>
      <w:bookmarkEnd w:id="1"/>
      <w:r>
        <w:rPr>
          <w:bCs/>
          <w:i/>
          <w:lang w:eastAsia="en-US"/>
        </w:rPr>
        <w:t xml:space="preserve">хиляди </w:t>
      </w:r>
      <w:r w:rsidR="00084611">
        <w:rPr>
          <w:bCs/>
          <w:i/>
          <w:lang w:eastAsia="en-US"/>
        </w:rPr>
        <w:t>и четиристотин</w:t>
      </w:r>
      <w:r>
        <w:rPr>
          <w:bCs/>
          <w:i/>
          <w:lang w:eastAsia="en-US"/>
        </w:rPr>
        <w:t xml:space="preserve"> броя</w:t>
      </w:r>
      <w:r w:rsidRPr="00040439">
        <w:rPr>
          <w:bCs/>
          <w:i/>
          <w:lang w:val="en-US" w:eastAsia="en-US"/>
        </w:rPr>
        <w:t>/</w:t>
      </w:r>
      <w:r w:rsidRPr="00040439">
        <w:rPr>
          <w:i/>
          <w:lang w:val="en-US" w:eastAsia="en-US"/>
        </w:rPr>
        <w:t> 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избор</w:t>
      </w:r>
      <w:proofErr w:type="spellEnd"/>
      <w:r w:rsidRPr="00040439">
        <w:rPr>
          <w:i/>
          <w:lang w:val="en-US" w:eastAsia="en-US"/>
        </w:rPr>
        <w:t xml:space="preserve"> на </w:t>
      </w:r>
      <w:r w:rsidR="00487160" w:rsidRPr="00487160">
        <w:rPr>
          <w:i/>
        </w:rPr>
        <w:t>кметове на кметства в</w:t>
      </w:r>
      <w:r w:rsidR="00487160"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Община</w:t>
      </w:r>
      <w:proofErr w:type="spellEnd"/>
      <w:r w:rsidRPr="00040439">
        <w:rPr>
          <w:i/>
          <w:lang w:val="en-US" w:eastAsia="en-US"/>
        </w:rPr>
        <w:t xml:space="preserve"> </w:t>
      </w:r>
      <w:r w:rsidR="00947983">
        <w:rPr>
          <w:i/>
          <w:lang w:eastAsia="en-US"/>
        </w:rPr>
        <w:t>Тервел</w:t>
      </w:r>
      <w:r w:rsidR="004240AF">
        <w:rPr>
          <w:i/>
        </w:rPr>
        <w:t>,</w:t>
      </w:r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отпечатване</w:t>
      </w:r>
      <w:proofErr w:type="spellEnd"/>
      <w:r w:rsidRPr="00040439">
        <w:rPr>
          <w:i/>
          <w:lang w:val="en-US" w:eastAsia="en-US"/>
        </w:rPr>
        <w:t xml:space="preserve"> на </w:t>
      </w:r>
      <w:proofErr w:type="spellStart"/>
      <w:r w:rsidRPr="00040439">
        <w:rPr>
          <w:i/>
          <w:lang w:val="en-US" w:eastAsia="en-US"/>
        </w:rPr>
        <w:t>бюлетини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</w:t>
      </w:r>
      <w:proofErr w:type="spellStart"/>
      <w:r w:rsidRPr="00040439">
        <w:rPr>
          <w:i/>
          <w:lang w:val="en-US" w:eastAsia="en-US"/>
        </w:rPr>
        <w:t>произвеждане</w:t>
      </w:r>
      <w:proofErr w:type="spellEnd"/>
      <w:r w:rsidRPr="00040439">
        <w:rPr>
          <w:i/>
          <w:lang w:val="en-US" w:eastAsia="en-US"/>
        </w:rPr>
        <w:t xml:space="preserve"> на изборите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общински съветници и </w:t>
      </w:r>
      <w:proofErr w:type="spellStart"/>
      <w:r w:rsidRPr="00040439">
        <w:rPr>
          <w:i/>
          <w:lang w:val="en-US" w:eastAsia="en-US"/>
        </w:rPr>
        <w:t>за</w:t>
      </w:r>
      <w:proofErr w:type="spellEnd"/>
      <w:r w:rsidRPr="00040439">
        <w:rPr>
          <w:i/>
          <w:lang w:val="en-US" w:eastAsia="en-US"/>
        </w:rPr>
        <w:t xml:space="preserve"> кметове на 29 октомври 2023 г.</w:t>
      </w:r>
    </w:p>
    <w:p w:rsidR="002055CE" w:rsidRPr="00040439" w:rsidRDefault="002055CE" w:rsidP="002055CE">
      <w:pPr>
        <w:shd w:val="clear" w:color="auto" w:fill="FFFFFF"/>
        <w:spacing w:after="150"/>
        <w:jc w:val="both"/>
        <w:rPr>
          <w:i/>
          <w:lang w:val="en-US" w:eastAsia="en-US"/>
        </w:rPr>
      </w:pPr>
      <w:proofErr w:type="spellStart"/>
      <w:r w:rsidRPr="00040439">
        <w:rPr>
          <w:bCs/>
          <w:i/>
          <w:lang w:val="en-US" w:eastAsia="en-US"/>
        </w:rPr>
        <w:t>Одобряването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се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удостовери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чрез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електронния</w:t>
      </w:r>
      <w:proofErr w:type="spellEnd"/>
      <w:r w:rsidRPr="00040439">
        <w:rPr>
          <w:bCs/>
          <w:i/>
          <w:lang w:val="en-US" w:eastAsia="en-US"/>
        </w:rPr>
        <w:t xml:space="preserve"> </w:t>
      </w:r>
      <w:proofErr w:type="spellStart"/>
      <w:r w:rsidRPr="00040439">
        <w:rPr>
          <w:bCs/>
          <w:i/>
          <w:lang w:val="en-US" w:eastAsia="en-US"/>
        </w:rPr>
        <w:t>подпис</w:t>
      </w:r>
      <w:proofErr w:type="spellEnd"/>
      <w:r w:rsidRPr="00040439">
        <w:rPr>
          <w:bCs/>
          <w:i/>
          <w:lang w:val="en-US" w:eastAsia="en-US"/>
        </w:rPr>
        <w:t xml:space="preserve"> на ОИК </w:t>
      </w:r>
      <w:r>
        <w:rPr>
          <w:bCs/>
          <w:i/>
          <w:lang w:eastAsia="en-US"/>
        </w:rPr>
        <w:t>Тервел</w:t>
      </w:r>
      <w:r w:rsidRPr="00040439">
        <w:rPr>
          <w:bCs/>
          <w:i/>
          <w:lang w:val="en-US" w:eastAsia="en-US"/>
        </w:rPr>
        <w:t>.</w:t>
      </w:r>
    </w:p>
    <w:p w:rsidR="002055CE" w:rsidRPr="00F44660" w:rsidRDefault="002055CE" w:rsidP="002055CE">
      <w:pPr>
        <w:pStyle w:val="NormalWeb"/>
        <w:spacing w:after="0"/>
        <w:ind w:firstLine="708"/>
        <w:jc w:val="both"/>
        <w:rPr>
          <w:bCs/>
          <w:i/>
          <w:lang w:val="en-US"/>
        </w:rPr>
      </w:pPr>
    </w:p>
    <w:p w:rsidR="002055CE" w:rsidRPr="000079E0" w:rsidRDefault="002055CE" w:rsidP="002055CE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</w:p>
    <w:p w:rsidR="002055CE" w:rsidRPr="000079E0" w:rsidRDefault="002055CE" w:rsidP="002055CE">
      <w:pPr>
        <w:pStyle w:val="NormalWeb"/>
        <w:spacing w:after="0"/>
        <w:ind w:firstLine="708"/>
        <w:jc w:val="both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2055CE" w:rsidRPr="00EF3552" w:rsidRDefault="002055CE" w:rsidP="002055CE">
      <w:pPr>
        <w:pStyle w:val="ListParagraph"/>
        <w:ind w:left="960"/>
        <w:jc w:val="both"/>
        <w:rPr>
          <w:b/>
          <w:bCs/>
          <w:u w:val="single"/>
        </w:rPr>
      </w:pPr>
    </w:p>
    <w:p w:rsidR="00EC0C56" w:rsidRPr="00F02E21" w:rsidRDefault="00EC0C56" w:rsidP="00EC0C56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9 </w:t>
      </w:r>
      <w:r w:rsidRPr="00F02E21">
        <w:rPr>
          <w:b/>
        </w:rPr>
        <w:t>членове на ОИК- Тервел:</w:t>
      </w:r>
    </w:p>
    <w:p w:rsidR="00EC0C56" w:rsidRPr="0048291A" w:rsidRDefault="00EC0C56" w:rsidP="00EC0C56">
      <w:pPr>
        <w:jc w:val="both"/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Елица Сашева Димитрова,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</w:p>
    <w:p w:rsidR="00EC0C56" w:rsidRPr="00F02E21" w:rsidRDefault="00EC0C56" w:rsidP="00EC0C56">
      <w:pPr>
        <w:jc w:val="both"/>
      </w:pPr>
      <w:r w:rsidRPr="00F02E21">
        <w:rPr>
          <w:b/>
        </w:rPr>
        <w:t>„Против“ – 0</w:t>
      </w:r>
    </w:p>
    <w:p w:rsidR="002055CE" w:rsidRDefault="002055CE" w:rsidP="000079E0">
      <w:pPr>
        <w:jc w:val="both"/>
      </w:pPr>
    </w:p>
    <w:p w:rsidR="002055CE" w:rsidRPr="00D50333" w:rsidRDefault="002055CE" w:rsidP="000079E0">
      <w:pPr>
        <w:jc w:val="both"/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EC0C56">
        <w:rPr>
          <w:b/>
        </w:rPr>
        <w:t>15:00</w:t>
      </w:r>
      <w:r w:rsidRPr="00031FD7">
        <w:rPr>
          <w:b/>
        </w:rPr>
        <w:t xml:space="preserve"> 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492A17">
      <w:pgSz w:w="11906" w:h="16838"/>
      <w:pgMar w:top="1080" w:right="836" w:bottom="36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9036E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7"/>
  </w:num>
  <w:num w:numId="4">
    <w:abstractNumId w:val="12"/>
  </w:num>
  <w:num w:numId="5">
    <w:abstractNumId w:val="22"/>
  </w:num>
  <w:num w:numId="6">
    <w:abstractNumId w:val="24"/>
  </w:num>
  <w:num w:numId="7">
    <w:abstractNumId w:val="2"/>
  </w:num>
  <w:num w:numId="8">
    <w:abstractNumId w:val="20"/>
  </w:num>
  <w:num w:numId="9">
    <w:abstractNumId w:val="1"/>
  </w:num>
  <w:num w:numId="10">
    <w:abstractNumId w:val="0"/>
  </w:num>
  <w:num w:numId="11">
    <w:abstractNumId w:val="8"/>
  </w:num>
  <w:num w:numId="12">
    <w:abstractNumId w:val="23"/>
  </w:num>
  <w:num w:numId="13">
    <w:abstractNumId w:val="18"/>
  </w:num>
  <w:num w:numId="14">
    <w:abstractNumId w:val="19"/>
  </w:num>
  <w:num w:numId="15">
    <w:abstractNumId w:val="17"/>
  </w:num>
  <w:num w:numId="16">
    <w:abstractNumId w:val="11"/>
  </w:num>
  <w:num w:numId="17">
    <w:abstractNumId w:val="13"/>
  </w:num>
  <w:num w:numId="18">
    <w:abstractNumId w:val="6"/>
  </w:num>
  <w:num w:numId="19">
    <w:abstractNumId w:val="4"/>
  </w:num>
  <w:num w:numId="20">
    <w:abstractNumId w:val="14"/>
  </w:num>
  <w:num w:numId="21">
    <w:abstractNumId w:val="16"/>
  </w:num>
  <w:num w:numId="22">
    <w:abstractNumId w:val="5"/>
  </w:num>
  <w:num w:numId="23">
    <w:abstractNumId w:val="9"/>
  </w:num>
  <w:num w:numId="24">
    <w:abstractNumId w:val="21"/>
  </w:num>
  <w:num w:numId="25">
    <w:abstractNumId w:val="15"/>
  </w:num>
  <w:num w:numId="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64"/>
    <w:rsid w:val="000079E0"/>
    <w:rsid w:val="00016C0D"/>
    <w:rsid w:val="000217DE"/>
    <w:rsid w:val="0003192E"/>
    <w:rsid w:val="00031FD7"/>
    <w:rsid w:val="00032237"/>
    <w:rsid w:val="00040439"/>
    <w:rsid w:val="00041689"/>
    <w:rsid w:val="00042B73"/>
    <w:rsid w:val="00052B6C"/>
    <w:rsid w:val="000546DF"/>
    <w:rsid w:val="00056BE7"/>
    <w:rsid w:val="00082104"/>
    <w:rsid w:val="00083920"/>
    <w:rsid w:val="00084611"/>
    <w:rsid w:val="00096631"/>
    <w:rsid w:val="000A25D8"/>
    <w:rsid w:val="000B0018"/>
    <w:rsid w:val="000B76E2"/>
    <w:rsid w:val="000C43A2"/>
    <w:rsid w:val="000C6F2F"/>
    <w:rsid w:val="000D33A5"/>
    <w:rsid w:val="000D35F8"/>
    <w:rsid w:val="000E1CE5"/>
    <w:rsid w:val="000F32EF"/>
    <w:rsid w:val="000F797E"/>
    <w:rsid w:val="001002B0"/>
    <w:rsid w:val="00101C42"/>
    <w:rsid w:val="00103E7C"/>
    <w:rsid w:val="001135DD"/>
    <w:rsid w:val="00131D82"/>
    <w:rsid w:val="00141718"/>
    <w:rsid w:val="00145ED0"/>
    <w:rsid w:val="001513A7"/>
    <w:rsid w:val="00156788"/>
    <w:rsid w:val="00157470"/>
    <w:rsid w:val="001636D8"/>
    <w:rsid w:val="001643C5"/>
    <w:rsid w:val="0017030B"/>
    <w:rsid w:val="001775BE"/>
    <w:rsid w:val="00181A65"/>
    <w:rsid w:val="00185B41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E6EE1"/>
    <w:rsid w:val="001F3CC6"/>
    <w:rsid w:val="001F67FF"/>
    <w:rsid w:val="00204344"/>
    <w:rsid w:val="002055CE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77BB4"/>
    <w:rsid w:val="002840AB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077D5"/>
    <w:rsid w:val="003101A4"/>
    <w:rsid w:val="00314FF1"/>
    <w:rsid w:val="0031754F"/>
    <w:rsid w:val="00321237"/>
    <w:rsid w:val="0033259C"/>
    <w:rsid w:val="003332DC"/>
    <w:rsid w:val="00333C2C"/>
    <w:rsid w:val="00340379"/>
    <w:rsid w:val="00344B36"/>
    <w:rsid w:val="0034773C"/>
    <w:rsid w:val="00352706"/>
    <w:rsid w:val="00352E85"/>
    <w:rsid w:val="00354543"/>
    <w:rsid w:val="00355896"/>
    <w:rsid w:val="003602F0"/>
    <w:rsid w:val="00362C83"/>
    <w:rsid w:val="003733A6"/>
    <w:rsid w:val="0038332A"/>
    <w:rsid w:val="003862D7"/>
    <w:rsid w:val="003912B7"/>
    <w:rsid w:val="00393F4B"/>
    <w:rsid w:val="003A2A08"/>
    <w:rsid w:val="003A4BA2"/>
    <w:rsid w:val="003B2AF7"/>
    <w:rsid w:val="003C6CED"/>
    <w:rsid w:val="003D0589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40AF"/>
    <w:rsid w:val="0042534B"/>
    <w:rsid w:val="00433ED2"/>
    <w:rsid w:val="004357F4"/>
    <w:rsid w:val="00447B93"/>
    <w:rsid w:val="004501F3"/>
    <w:rsid w:val="00451B7B"/>
    <w:rsid w:val="00472C05"/>
    <w:rsid w:val="00475ABE"/>
    <w:rsid w:val="0048291A"/>
    <w:rsid w:val="00487160"/>
    <w:rsid w:val="00492A17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346BA"/>
    <w:rsid w:val="00540D39"/>
    <w:rsid w:val="005439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A18B8"/>
    <w:rsid w:val="005A1E38"/>
    <w:rsid w:val="005A6E41"/>
    <w:rsid w:val="005B7CEC"/>
    <w:rsid w:val="005C1970"/>
    <w:rsid w:val="005C3241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601552"/>
    <w:rsid w:val="00607876"/>
    <w:rsid w:val="006130F8"/>
    <w:rsid w:val="00613505"/>
    <w:rsid w:val="0062227B"/>
    <w:rsid w:val="00624C13"/>
    <w:rsid w:val="0062784C"/>
    <w:rsid w:val="00631647"/>
    <w:rsid w:val="00633E88"/>
    <w:rsid w:val="00635ECA"/>
    <w:rsid w:val="006543A9"/>
    <w:rsid w:val="006571F7"/>
    <w:rsid w:val="006573DD"/>
    <w:rsid w:val="00657492"/>
    <w:rsid w:val="00661F27"/>
    <w:rsid w:val="00662728"/>
    <w:rsid w:val="00673579"/>
    <w:rsid w:val="0068560A"/>
    <w:rsid w:val="006A21B2"/>
    <w:rsid w:val="006A685C"/>
    <w:rsid w:val="006B4ECA"/>
    <w:rsid w:val="006B7722"/>
    <w:rsid w:val="006B7CEC"/>
    <w:rsid w:val="006C0FA7"/>
    <w:rsid w:val="006C5F15"/>
    <w:rsid w:val="006C6039"/>
    <w:rsid w:val="006D138B"/>
    <w:rsid w:val="006D3701"/>
    <w:rsid w:val="006D40FA"/>
    <w:rsid w:val="006E1E9C"/>
    <w:rsid w:val="006E2233"/>
    <w:rsid w:val="006E3B95"/>
    <w:rsid w:val="006E5C3C"/>
    <w:rsid w:val="006E776F"/>
    <w:rsid w:val="006F5925"/>
    <w:rsid w:val="006F72EF"/>
    <w:rsid w:val="007033A2"/>
    <w:rsid w:val="007075D0"/>
    <w:rsid w:val="00710B4A"/>
    <w:rsid w:val="00712D2C"/>
    <w:rsid w:val="0071758B"/>
    <w:rsid w:val="00720C8A"/>
    <w:rsid w:val="00733609"/>
    <w:rsid w:val="00734310"/>
    <w:rsid w:val="007378EC"/>
    <w:rsid w:val="007442AD"/>
    <w:rsid w:val="00747817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6749"/>
    <w:rsid w:val="008478D6"/>
    <w:rsid w:val="008510EB"/>
    <w:rsid w:val="00851626"/>
    <w:rsid w:val="00851AF0"/>
    <w:rsid w:val="00851EA0"/>
    <w:rsid w:val="0085263B"/>
    <w:rsid w:val="0086686A"/>
    <w:rsid w:val="00866D2C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11A3E"/>
    <w:rsid w:val="009170D5"/>
    <w:rsid w:val="0092253B"/>
    <w:rsid w:val="009313AD"/>
    <w:rsid w:val="00936085"/>
    <w:rsid w:val="009427E3"/>
    <w:rsid w:val="00944A31"/>
    <w:rsid w:val="00945F71"/>
    <w:rsid w:val="009477E3"/>
    <w:rsid w:val="00947983"/>
    <w:rsid w:val="00957675"/>
    <w:rsid w:val="0096227C"/>
    <w:rsid w:val="00964151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9F52D0"/>
    <w:rsid w:val="00A04B55"/>
    <w:rsid w:val="00A233FF"/>
    <w:rsid w:val="00A25426"/>
    <w:rsid w:val="00A32CEC"/>
    <w:rsid w:val="00A43524"/>
    <w:rsid w:val="00A53B2C"/>
    <w:rsid w:val="00A53D58"/>
    <w:rsid w:val="00A57F19"/>
    <w:rsid w:val="00A6229B"/>
    <w:rsid w:val="00A62498"/>
    <w:rsid w:val="00A665F3"/>
    <w:rsid w:val="00A70DE8"/>
    <w:rsid w:val="00A85862"/>
    <w:rsid w:val="00A8619B"/>
    <w:rsid w:val="00AA0E2D"/>
    <w:rsid w:val="00AC71C3"/>
    <w:rsid w:val="00AC7846"/>
    <w:rsid w:val="00AD0C2E"/>
    <w:rsid w:val="00AD3DB8"/>
    <w:rsid w:val="00AD7E0A"/>
    <w:rsid w:val="00AE2EE2"/>
    <w:rsid w:val="00AE3DA8"/>
    <w:rsid w:val="00AE64D5"/>
    <w:rsid w:val="00AF76EF"/>
    <w:rsid w:val="00B0141D"/>
    <w:rsid w:val="00B11FA5"/>
    <w:rsid w:val="00B13941"/>
    <w:rsid w:val="00B1411B"/>
    <w:rsid w:val="00B2478A"/>
    <w:rsid w:val="00B35B01"/>
    <w:rsid w:val="00B56DB5"/>
    <w:rsid w:val="00B574B4"/>
    <w:rsid w:val="00B751C9"/>
    <w:rsid w:val="00B83C1F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689"/>
    <w:rsid w:val="00BE0E33"/>
    <w:rsid w:val="00BE50E9"/>
    <w:rsid w:val="00BF2C35"/>
    <w:rsid w:val="00C06FC5"/>
    <w:rsid w:val="00C13498"/>
    <w:rsid w:val="00C1419B"/>
    <w:rsid w:val="00C217BD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D0FBF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7D97"/>
    <w:rsid w:val="00D50333"/>
    <w:rsid w:val="00D5041A"/>
    <w:rsid w:val="00D534B2"/>
    <w:rsid w:val="00D6192F"/>
    <w:rsid w:val="00D63D1A"/>
    <w:rsid w:val="00D6438B"/>
    <w:rsid w:val="00D73A9C"/>
    <w:rsid w:val="00D81433"/>
    <w:rsid w:val="00D85B88"/>
    <w:rsid w:val="00D8740F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5B05"/>
    <w:rsid w:val="00DF3C5B"/>
    <w:rsid w:val="00E13D34"/>
    <w:rsid w:val="00E14A30"/>
    <w:rsid w:val="00E21ED0"/>
    <w:rsid w:val="00E2311E"/>
    <w:rsid w:val="00E50636"/>
    <w:rsid w:val="00E54DD8"/>
    <w:rsid w:val="00E60E03"/>
    <w:rsid w:val="00E65549"/>
    <w:rsid w:val="00EA1866"/>
    <w:rsid w:val="00EA580E"/>
    <w:rsid w:val="00EA7160"/>
    <w:rsid w:val="00EB2F62"/>
    <w:rsid w:val="00EB5099"/>
    <w:rsid w:val="00EC0C56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3048"/>
    <w:rsid w:val="00F43EAF"/>
    <w:rsid w:val="00F44660"/>
    <w:rsid w:val="00F46A22"/>
    <w:rsid w:val="00F575B9"/>
    <w:rsid w:val="00F628C5"/>
    <w:rsid w:val="00F66436"/>
    <w:rsid w:val="00F80FA9"/>
    <w:rsid w:val="00F82AAA"/>
    <w:rsid w:val="00F85A18"/>
    <w:rsid w:val="00F86D4B"/>
    <w:rsid w:val="00F87A70"/>
    <w:rsid w:val="00F9206E"/>
    <w:rsid w:val="00FA22B1"/>
    <w:rsid w:val="00FA2B62"/>
    <w:rsid w:val="00FA366D"/>
    <w:rsid w:val="00FB7DAA"/>
    <w:rsid w:val="00FC3583"/>
    <w:rsid w:val="00FC5E96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BBCF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1A48-2E54-4DAF-BC9D-B40A1787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36</cp:revision>
  <cp:lastPrinted>2023-10-03T13:00:00Z</cp:lastPrinted>
  <dcterms:created xsi:type="dcterms:W3CDTF">2023-10-03T11:08:00Z</dcterms:created>
  <dcterms:modified xsi:type="dcterms:W3CDTF">2023-10-03T13:00:00Z</dcterms:modified>
</cp:coreProperties>
</file>