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FE" w:rsidRPr="00D21335" w:rsidRDefault="009621FE" w:rsidP="00D21335">
      <w:pPr>
        <w:shd w:val="clear" w:color="auto" w:fill="FFFFFF"/>
        <w:spacing w:after="150" w:line="240" w:lineRule="auto"/>
        <w:ind w:right="-1"/>
        <w:jc w:val="center"/>
        <w:rPr>
          <w:rFonts w:ascii="Times New Roman" w:eastAsia="Times New Roman" w:hAnsi="Times New Roman"/>
          <w:sz w:val="24"/>
          <w:szCs w:val="21"/>
          <w:lang w:eastAsia="bg-BG"/>
        </w:rPr>
      </w:pPr>
      <w:r w:rsidRPr="00D21335">
        <w:rPr>
          <w:rFonts w:ascii="Times New Roman" w:eastAsia="Times New Roman" w:hAnsi="Times New Roman"/>
          <w:sz w:val="24"/>
          <w:szCs w:val="21"/>
          <w:u w:val="single"/>
          <w:lang w:eastAsia="bg-BG"/>
        </w:rPr>
        <w:t>Указания за въвеждане на данните за застъпници и заместващи застъпници</w:t>
      </w:r>
    </w:p>
    <w:p w:rsidR="009621FE" w:rsidRPr="00D21335" w:rsidRDefault="009621FE" w:rsidP="00D21335">
      <w:pPr>
        <w:shd w:val="clear" w:color="auto" w:fill="FFFFFF"/>
        <w:spacing w:after="150" w:line="240" w:lineRule="auto"/>
        <w:ind w:right="-1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D21335">
        <w:rPr>
          <w:rFonts w:ascii="Times New Roman" w:eastAsia="Times New Roman" w:hAnsi="Times New Roman"/>
          <w:sz w:val="24"/>
          <w:szCs w:val="21"/>
          <w:lang w:eastAsia="bg-BG"/>
        </w:rPr>
        <w:t> </w:t>
      </w:r>
    </w:p>
    <w:p w:rsidR="009621FE" w:rsidRPr="00D21335" w:rsidRDefault="009621FE" w:rsidP="00D21335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D21335">
        <w:rPr>
          <w:rFonts w:ascii="Times New Roman" w:eastAsia="Times New Roman" w:hAnsi="Times New Roman"/>
          <w:sz w:val="24"/>
          <w:szCs w:val="21"/>
          <w:lang w:eastAsia="bg-BG"/>
        </w:rPr>
        <w:t>Файлът се отваря с Excel (от версия Office</w:t>
      </w:r>
      <w:r w:rsidRPr="00D21335">
        <w:rPr>
          <w:rFonts w:ascii="Times New Roman" w:eastAsia="Times New Roman" w:hAnsi="Times New Roman"/>
          <w:sz w:val="24"/>
          <w:szCs w:val="21"/>
          <w:lang w:val="en-US" w:eastAsia="bg-BG"/>
        </w:rPr>
        <w:t>2007</w:t>
      </w:r>
      <w:r w:rsidRPr="00D21335">
        <w:rPr>
          <w:rFonts w:ascii="Times New Roman" w:eastAsia="Times New Roman" w:hAnsi="Times New Roman"/>
          <w:sz w:val="24"/>
          <w:szCs w:val="21"/>
          <w:lang w:eastAsia="bg-BG"/>
        </w:rPr>
        <w:t xml:space="preserve"> включително нагоре)</w:t>
      </w:r>
      <w:r w:rsidRPr="00D21335">
        <w:rPr>
          <w:rFonts w:ascii="Times New Roman" w:eastAsia="Times New Roman" w:hAnsi="Times New Roman"/>
          <w:sz w:val="24"/>
          <w:szCs w:val="21"/>
          <w:lang w:val="en-US" w:eastAsia="bg-BG"/>
        </w:rPr>
        <w:t>.</w:t>
      </w:r>
      <w:r w:rsidRPr="00D21335">
        <w:rPr>
          <w:rFonts w:ascii="Times New Roman" w:eastAsia="Times New Roman" w:hAnsi="Times New Roman"/>
          <w:sz w:val="24"/>
          <w:szCs w:val="21"/>
          <w:lang w:eastAsia="bg-BG"/>
        </w:rPr>
        <w:t xml:space="preserve"> В зависимост от нуждата се ползва една от двете страници – ЗАСТЪПНИЦИ или ЗАМЕСТВАЩИ</w:t>
      </w:r>
      <w:r w:rsidR="00D21335">
        <w:rPr>
          <w:rFonts w:ascii="Times New Roman" w:eastAsia="Times New Roman" w:hAnsi="Times New Roman"/>
          <w:sz w:val="24"/>
          <w:szCs w:val="21"/>
          <w:lang w:eastAsia="bg-BG"/>
        </w:rPr>
        <w:t xml:space="preserve"> </w:t>
      </w:r>
      <w:r w:rsidRPr="00D21335">
        <w:rPr>
          <w:rFonts w:ascii="Times New Roman" w:eastAsia="Times New Roman" w:hAnsi="Times New Roman"/>
          <w:sz w:val="24"/>
          <w:szCs w:val="21"/>
          <w:lang w:eastAsia="bg-BG"/>
        </w:rPr>
        <w:t>ЗАСТЪПНИЦИ. Преходът от една в друга страница става чрез кликване върху името на страницата в долната част на прозореца на Excel.</w:t>
      </w:r>
    </w:p>
    <w:p w:rsidR="009621FE" w:rsidRPr="00D21335" w:rsidRDefault="009621FE" w:rsidP="00D21335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D21335">
        <w:rPr>
          <w:rFonts w:ascii="Times New Roman" w:eastAsia="Times New Roman" w:hAnsi="Times New Roman"/>
          <w:sz w:val="24"/>
          <w:szCs w:val="21"/>
          <w:lang w:eastAsia="bg-BG"/>
        </w:rPr>
        <w:t xml:space="preserve">Желателно е всяка партия/коалиция да преименува файла по подходящ начин. Представянето в ИК може да стане на CD, преносима памет или на официалния електронен адрес на </w:t>
      </w:r>
      <w:r w:rsidR="000E7D45" w:rsidRPr="00D21335">
        <w:rPr>
          <w:rFonts w:ascii="Times New Roman" w:eastAsia="Times New Roman" w:hAnsi="Times New Roman"/>
          <w:sz w:val="24"/>
          <w:szCs w:val="21"/>
          <w:lang w:eastAsia="bg-BG"/>
        </w:rPr>
        <w:t>ОИК</w:t>
      </w:r>
      <w:r w:rsidRPr="00D21335">
        <w:rPr>
          <w:rFonts w:ascii="Times New Roman" w:eastAsia="Times New Roman" w:hAnsi="Times New Roman"/>
          <w:sz w:val="24"/>
          <w:szCs w:val="21"/>
          <w:lang w:eastAsia="bg-BG"/>
        </w:rPr>
        <w:t xml:space="preserve"> (</w:t>
      </w:r>
      <w:proofErr w:type="spellStart"/>
      <w:r w:rsidR="00540D9A" w:rsidRPr="00D21335">
        <w:rPr>
          <w:rFonts w:ascii="Times New Roman" w:eastAsia="Times New Roman" w:hAnsi="Times New Roman"/>
          <w:sz w:val="24"/>
          <w:szCs w:val="21"/>
          <w:lang w:val="en-US" w:eastAsia="bg-BG"/>
        </w:rPr>
        <w:t>oik</w:t>
      </w:r>
      <w:proofErr w:type="spellEnd"/>
      <w:r w:rsidR="00540D9A" w:rsidRPr="00D21335">
        <w:rPr>
          <w:rFonts w:ascii="Times New Roman" w:eastAsia="Times New Roman" w:hAnsi="Times New Roman"/>
          <w:sz w:val="24"/>
          <w:szCs w:val="21"/>
          <w:lang w:eastAsia="bg-BG"/>
        </w:rPr>
        <w:t>08</w:t>
      </w:r>
      <w:r w:rsidR="00D21335" w:rsidRPr="00D21335">
        <w:rPr>
          <w:rFonts w:ascii="Times New Roman" w:eastAsia="Times New Roman" w:hAnsi="Times New Roman"/>
          <w:sz w:val="24"/>
          <w:szCs w:val="21"/>
          <w:lang w:eastAsia="bg-BG"/>
        </w:rPr>
        <w:t>27</w:t>
      </w:r>
      <w:r w:rsidRPr="00D21335">
        <w:rPr>
          <w:rFonts w:ascii="Times New Roman" w:eastAsia="Times New Roman" w:hAnsi="Times New Roman"/>
          <w:sz w:val="24"/>
          <w:szCs w:val="21"/>
          <w:lang w:val="en-US" w:eastAsia="bg-BG"/>
        </w:rPr>
        <w:t>@cik.bg)</w:t>
      </w:r>
      <w:r w:rsidRPr="00D21335">
        <w:rPr>
          <w:rFonts w:ascii="Times New Roman" w:eastAsia="Times New Roman" w:hAnsi="Times New Roman"/>
          <w:sz w:val="24"/>
          <w:szCs w:val="21"/>
          <w:lang w:eastAsia="bg-BG"/>
        </w:rPr>
        <w:t>, но е валидно само след подаване на заявление (</w:t>
      </w:r>
      <w:r w:rsidR="0080763D" w:rsidRPr="00D21335">
        <w:rPr>
          <w:rFonts w:ascii="Times New Roman" w:eastAsia="Times New Roman" w:hAnsi="Times New Roman"/>
          <w:sz w:val="24"/>
          <w:szCs w:val="21"/>
          <w:lang w:eastAsia="bg-BG"/>
        </w:rPr>
        <w:t>приложение №</w:t>
      </w:r>
      <w:r w:rsidR="000E7D45" w:rsidRPr="00D21335">
        <w:rPr>
          <w:rFonts w:ascii="Times New Roman" w:eastAsia="Times New Roman" w:hAnsi="Times New Roman"/>
          <w:sz w:val="24"/>
          <w:szCs w:val="21"/>
          <w:lang w:val="en-US" w:eastAsia="bg-BG"/>
        </w:rPr>
        <w:t>73-</w:t>
      </w:r>
      <w:r w:rsidR="000E7D45" w:rsidRPr="00D21335">
        <w:rPr>
          <w:rFonts w:ascii="Times New Roman" w:eastAsia="Times New Roman" w:hAnsi="Times New Roman"/>
          <w:sz w:val="24"/>
          <w:szCs w:val="21"/>
          <w:lang w:eastAsia="bg-BG"/>
        </w:rPr>
        <w:t>МИ</w:t>
      </w:r>
      <w:r w:rsidR="0080763D" w:rsidRPr="00D21335">
        <w:rPr>
          <w:rFonts w:ascii="Times New Roman" w:eastAsia="Times New Roman" w:hAnsi="Times New Roman"/>
          <w:sz w:val="24"/>
          <w:szCs w:val="21"/>
          <w:lang w:eastAsia="bg-BG"/>
        </w:rPr>
        <w:t xml:space="preserve"> за първона</w:t>
      </w:r>
      <w:r w:rsidR="000E7D45" w:rsidRPr="00D21335">
        <w:rPr>
          <w:rFonts w:ascii="Times New Roman" w:eastAsia="Times New Roman" w:hAnsi="Times New Roman"/>
          <w:sz w:val="24"/>
          <w:szCs w:val="21"/>
          <w:lang w:eastAsia="bg-BG"/>
        </w:rPr>
        <w:t>чална регистрация на застъпници</w:t>
      </w:r>
      <w:r w:rsidR="0080763D" w:rsidRPr="00D21335">
        <w:rPr>
          <w:rFonts w:ascii="Times New Roman" w:eastAsia="Times New Roman" w:hAnsi="Times New Roman"/>
          <w:sz w:val="24"/>
          <w:szCs w:val="21"/>
          <w:lang w:eastAsia="bg-BG"/>
        </w:rPr>
        <w:t xml:space="preserve"> </w:t>
      </w:r>
      <w:r w:rsidRPr="00D21335">
        <w:rPr>
          <w:rFonts w:ascii="Times New Roman" w:eastAsia="Times New Roman" w:hAnsi="Times New Roman"/>
          <w:sz w:val="24"/>
          <w:szCs w:val="21"/>
          <w:lang w:eastAsia="bg-BG"/>
        </w:rPr>
        <w:t xml:space="preserve">или приложение № </w:t>
      </w:r>
      <w:r w:rsidR="000E7D45" w:rsidRPr="00D21335">
        <w:rPr>
          <w:rFonts w:ascii="Times New Roman" w:eastAsia="Times New Roman" w:hAnsi="Times New Roman"/>
          <w:sz w:val="24"/>
          <w:szCs w:val="21"/>
          <w:lang w:eastAsia="bg-BG"/>
        </w:rPr>
        <w:t>74-МИ</w:t>
      </w:r>
      <w:r w:rsidRPr="00D21335">
        <w:rPr>
          <w:rFonts w:ascii="Times New Roman" w:eastAsia="Times New Roman" w:hAnsi="Times New Roman"/>
          <w:sz w:val="24"/>
          <w:szCs w:val="21"/>
          <w:lang w:eastAsia="bg-BG"/>
        </w:rPr>
        <w:t xml:space="preserve"> за заместващи застъпници) и всички изискуеми документи описани в решение </w:t>
      </w:r>
      <w:r w:rsidR="000E7D45" w:rsidRPr="00D21335">
        <w:rPr>
          <w:rFonts w:ascii="Times New Roman" w:eastAsia="Times New Roman" w:hAnsi="Times New Roman"/>
          <w:sz w:val="24"/>
          <w:szCs w:val="21"/>
          <w:lang w:val="en-US" w:eastAsia="bg-BG"/>
        </w:rPr>
        <w:t>1080-МИ</w:t>
      </w:r>
      <w:r w:rsidR="000E7D45" w:rsidRPr="00D21335">
        <w:rPr>
          <w:rFonts w:ascii="Times New Roman" w:eastAsia="Times New Roman" w:hAnsi="Times New Roman"/>
          <w:sz w:val="24"/>
          <w:szCs w:val="21"/>
          <w:lang w:eastAsia="bg-BG"/>
        </w:rPr>
        <w:t xml:space="preserve"> </w:t>
      </w:r>
      <w:r w:rsidRPr="00D21335">
        <w:rPr>
          <w:rFonts w:ascii="Times New Roman" w:eastAsia="Times New Roman" w:hAnsi="Times New Roman"/>
          <w:sz w:val="24"/>
          <w:szCs w:val="21"/>
          <w:lang w:eastAsia="bg-BG"/>
        </w:rPr>
        <w:t>на ЦИК от надлежно упълномощеното лице.</w:t>
      </w:r>
    </w:p>
    <w:p w:rsidR="009621FE" w:rsidRPr="00D21335" w:rsidRDefault="009621FE" w:rsidP="00D21335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D21335">
        <w:rPr>
          <w:rFonts w:ascii="Times New Roman" w:eastAsia="Times New Roman" w:hAnsi="Times New Roman"/>
          <w:sz w:val="24"/>
          <w:szCs w:val="21"/>
          <w:lang w:eastAsia="bg-BG"/>
        </w:rPr>
        <w:t xml:space="preserve">Не се трият редове, не се вмъкват нови редове, не се променя форматирането на клетките. Всяка партия, коалиция или независим кандидат има право най-много на един застъпник в секция, което значи, че броят на </w:t>
      </w:r>
      <w:proofErr w:type="spellStart"/>
      <w:r w:rsidRPr="00D21335">
        <w:rPr>
          <w:rFonts w:ascii="Times New Roman" w:eastAsia="Times New Roman" w:hAnsi="Times New Roman"/>
          <w:sz w:val="24"/>
          <w:szCs w:val="21"/>
          <w:lang w:eastAsia="bg-BG"/>
        </w:rPr>
        <w:t>застъпниците</w:t>
      </w:r>
      <w:proofErr w:type="spellEnd"/>
      <w:r w:rsidRPr="00D21335">
        <w:rPr>
          <w:rFonts w:ascii="Times New Roman" w:eastAsia="Times New Roman" w:hAnsi="Times New Roman"/>
          <w:sz w:val="24"/>
          <w:szCs w:val="21"/>
          <w:lang w:eastAsia="bg-BG"/>
        </w:rPr>
        <w:t xml:space="preserve"> е най-много равен на броя на секциите. Броят на заместващите застъпници не може да надхвърля 1/3 от броя на секциите в изборния район.</w:t>
      </w:r>
    </w:p>
    <w:p w:rsidR="009621FE" w:rsidRPr="00D21335" w:rsidRDefault="009621FE" w:rsidP="00D21335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D21335">
        <w:rPr>
          <w:rFonts w:ascii="Times New Roman" w:eastAsia="Times New Roman" w:hAnsi="Times New Roman"/>
          <w:sz w:val="24"/>
          <w:szCs w:val="21"/>
          <w:lang w:eastAsia="bg-BG"/>
        </w:rPr>
        <w:t>Не се оставят празни редове, не се пишат други данни в клетките (квартал, телефон и др.подобни). При нужда и/или желание партиите и коалициите могат да дописват вдясно извън таблицата забележки от произволен характер.</w:t>
      </w:r>
    </w:p>
    <w:p w:rsidR="009621FE" w:rsidRPr="00D21335" w:rsidRDefault="009621FE" w:rsidP="00D21335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D21335">
        <w:rPr>
          <w:rFonts w:ascii="Times New Roman" w:eastAsia="Times New Roman" w:hAnsi="Times New Roman"/>
          <w:sz w:val="24"/>
          <w:szCs w:val="21"/>
          <w:lang w:eastAsia="bg-BG"/>
        </w:rPr>
        <w:t xml:space="preserve">ВАЖНО!!! При ползване на други списъци копирането в таблицата става НЕ чрез </w:t>
      </w:r>
      <w:proofErr w:type="spellStart"/>
      <w:r w:rsidRPr="00D21335">
        <w:rPr>
          <w:rFonts w:ascii="Times New Roman" w:eastAsia="Times New Roman" w:hAnsi="Times New Roman"/>
          <w:sz w:val="24"/>
          <w:szCs w:val="21"/>
          <w:lang w:eastAsia="bg-BG"/>
        </w:rPr>
        <w:t>Paste</w:t>
      </w:r>
      <w:proofErr w:type="spellEnd"/>
      <w:r w:rsidRPr="00D21335">
        <w:rPr>
          <w:rFonts w:ascii="Times New Roman" w:eastAsia="Times New Roman" w:hAnsi="Times New Roman"/>
          <w:sz w:val="24"/>
          <w:szCs w:val="21"/>
          <w:lang w:eastAsia="bg-BG"/>
        </w:rPr>
        <w:t xml:space="preserve"> (Постави, ако е на български), а чрез </w:t>
      </w:r>
      <w:proofErr w:type="spellStart"/>
      <w:r w:rsidRPr="00D21335">
        <w:rPr>
          <w:rFonts w:ascii="Times New Roman" w:eastAsia="Times New Roman" w:hAnsi="Times New Roman"/>
          <w:sz w:val="24"/>
          <w:szCs w:val="21"/>
          <w:lang w:eastAsia="bg-BG"/>
        </w:rPr>
        <w:t>Paste</w:t>
      </w:r>
      <w:proofErr w:type="spellEnd"/>
      <w:r w:rsidRPr="00D21335">
        <w:rPr>
          <w:rFonts w:ascii="Times New Roman" w:eastAsia="Times New Roman" w:hAnsi="Times New Roman"/>
          <w:sz w:val="24"/>
          <w:szCs w:val="21"/>
          <w:lang w:eastAsia="bg-BG"/>
        </w:rPr>
        <w:t xml:space="preserve"> </w:t>
      </w:r>
      <w:proofErr w:type="spellStart"/>
      <w:r w:rsidRPr="00D21335">
        <w:rPr>
          <w:rFonts w:ascii="Times New Roman" w:eastAsia="Times New Roman" w:hAnsi="Times New Roman"/>
          <w:sz w:val="24"/>
          <w:szCs w:val="21"/>
          <w:lang w:eastAsia="bg-BG"/>
        </w:rPr>
        <w:t>Special</w:t>
      </w:r>
      <w:proofErr w:type="spellEnd"/>
      <w:r w:rsidRPr="00D21335">
        <w:rPr>
          <w:rFonts w:ascii="Times New Roman" w:eastAsia="Times New Roman" w:hAnsi="Times New Roman"/>
          <w:sz w:val="24"/>
          <w:szCs w:val="21"/>
          <w:lang w:eastAsia="bg-BG"/>
        </w:rPr>
        <w:t xml:space="preserve"> – </w:t>
      </w:r>
      <w:proofErr w:type="spellStart"/>
      <w:r w:rsidRPr="00D21335">
        <w:rPr>
          <w:rFonts w:ascii="Times New Roman" w:eastAsia="Times New Roman" w:hAnsi="Times New Roman"/>
          <w:sz w:val="24"/>
          <w:szCs w:val="21"/>
          <w:lang w:eastAsia="bg-BG"/>
        </w:rPr>
        <w:t>Values</w:t>
      </w:r>
      <w:proofErr w:type="spellEnd"/>
      <w:r w:rsidRPr="00D21335">
        <w:rPr>
          <w:rFonts w:ascii="Times New Roman" w:eastAsia="Times New Roman" w:hAnsi="Times New Roman"/>
          <w:sz w:val="24"/>
          <w:szCs w:val="21"/>
          <w:lang w:eastAsia="bg-BG"/>
        </w:rPr>
        <w:t xml:space="preserve"> (Специално поставяне – Стойности), за да не се унищожи специалното форматиране на клетките с ЕГН-та. В случай на такова унищожаване може да се копират само форматите от оригинала на таблицата на сайта.</w:t>
      </w:r>
    </w:p>
    <w:p w:rsidR="009621FE" w:rsidRPr="00D21335" w:rsidRDefault="009621FE" w:rsidP="00D21335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D21335">
        <w:rPr>
          <w:rFonts w:ascii="Times New Roman" w:eastAsia="Times New Roman" w:hAnsi="Times New Roman"/>
          <w:sz w:val="24"/>
          <w:szCs w:val="21"/>
          <w:lang w:eastAsia="bg-BG"/>
        </w:rPr>
        <w:t>Автоматичен цветен код на клетките с ЕГН:</w:t>
      </w:r>
    </w:p>
    <w:p w:rsidR="009621FE" w:rsidRPr="00D21335" w:rsidRDefault="009621FE" w:rsidP="00D21335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D21335">
        <w:rPr>
          <w:rFonts w:ascii="Times New Roman" w:eastAsia="Times New Roman" w:hAnsi="Times New Roman"/>
          <w:sz w:val="24"/>
          <w:szCs w:val="21"/>
          <w:lang w:eastAsia="bg-BG"/>
        </w:rPr>
        <w:t>ЧЕРВЕН фон – ЕГН-то е некоректно, с по-малко или повече цифри, с нецифров символ</w:t>
      </w:r>
    </w:p>
    <w:p w:rsidR="009621FE" w:rsidRPr="00D21335" w:rsidRDefault="009621FE" w:rsidP="00D21335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D21335">
        <w:rPr>
          <w:rFonts w:ascii="Times New Roman" w:eastAsia="Times New Roman" w:hAnsi="Times New Roman"/>
          <w:sz w:val="24"/>
          <w:szCs w:val="21"/>
          <w:lang w:eastAsia="bg-BG"/>
        </w:rPr>
        <w:t>СИН фон – ЕГН-то се повтаря в списъка</w:t>
      </w:r>
    </w:p>
    <w:p w:rsidR="009621FE" w:rsidRPr="00D21335" w:rsidRDefault="009621FE" w:rsidP="00D21335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D21335">
        <w:rPr>
          <w:rFonts w:ascii="Times New Roman" w:eastAsia="Times New Roman" w:hAnsi="Times New Roman"/>
          <w:sz w:val="24"/>
          <w:szCs w:val="21"/>
          <w:lang w:eastAsia="bg-BG"/>
        </w:rPr>
        <w:t xml:space="preserve">ЗЕЛЕН фон – само за заместващите застъпници – ЕГН-то на заместващия застъпник е сред </w:t>
      </w:r>
      <w:proofErr w:type="spellStart"/>
      <w:r w:rsidRPr="00D21335">
        <w:rPr>
          <w:rFonts w:ascii="Times New Roman" w:eastAsia="Times New Roman" w:hAnsi="Times New Roman"/>
          <w:sz w:val="24"/>
          <w:szCs w:val="21"/>
          <w:lang w:eastAsia="bg-BG"/>
        </w:rPr>
        <w:t>ЕГН-тата</w:t>
      </w:r>
      <w:proofErr w:type="spellEnd"/>
      <w:r w:rsidRPr="00D21335">
        <w:rPr>
          <w:rFonts w:ascii="Times New Roman" w:eastAsia="Times New Roman" w:hAnsi="Times New Roman"/>
          <w:sz w:val="24"/>
          <w:szCs w:val="21"/>
          <w:lang w:eastAsia="bg-BG"/>
        </w:rPr>
        <w:t xml:space="preserve"> на заместваните застъпници в този файл (има го в страницата ЗАСТЪПНИЦИ, а се предлага като заместващ в страницата ЗАМЕСТВАЩИ_ЗАСТЪПНИЦИ)</w:t>
      </w:r>
    </w:p>
    <w:p w:rsidR="009621FE" w:rsidRPr="00D21335" w:rsidRDefault="009621FE" w:rsidP="00D21335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D21335">
        <w:rPr>
          <w:rFonts w:ascii="Times New Roman" w:eastAsia="Times New Roman" w:hAnsi="Times New Roman"/>
          <w:sz w:val="24"/>
          <w:szCs w:val="21"/>
          <w:lang w:eastAsia="bg-BG"/>
        </w:rPr>
        <w:t>БЯЛ фон с черни букви – всичко е наред с ЕГН-то</w:t>
      </w:r>
    </w:p>
    <w:p w:rsidR="009621FE" w:rsidRPr="00D21335" w:rsidRDefault="009621FE" w:rsidP="00D21335">
      <w:pPr>
        <w:numPr>
          <w:ilvl w:val="0"/>
          <w:numId w:val="3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right="-1" w:firstLine="0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D21335">
        <w:rPr>
          <w:rFonts w:ascii="Times New Roman" w:eastAsia="Times New Roman" w:hAnsi="Times New Roman"/>
          <w:sz w:val="24"/>
          <w:szCs w:val="21"/>
          <w:lang w:eastAsia="bg-BG"/>
        </w:rPr>
        <w:t>САМО ЗА ЗАМЕСТВАЩИ ЗАСТЪПНИЦИ. Заместваният застъпник, заедно с ЕГН-то му се избират от колоната D от падащо меню във всяка клетка, което показва всички имена и ЕГН-та, въведени в страницата ЗАСТЪПНИЦИ. Това значи, че ако партията (коалицията) има повече от един файл с предложения за застъпници, замяната му става чрез съответната страница във файла, с който е бил първоначално заявен.</w:t>
      </w:r>
    </w:p>
    <w:p w:rsidR="00C10025" w:rsidRPr="00D21335" w:rsidRDefault="00C10025" w:rsidP="009621FE">
      <w:pPr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C10025" w:rsidRPr="00D21335" w:rsidSect="00D21335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76E"/>
    <w:multiLevelType w:val="multilevel"/>
    <w:tmpl w:val="71203E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81C1F"/>
    <w:multiLevelType w:val="multilevel"/>
    <w:tmpl w:val="25BE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D3977"/>
    <w:multiLevelType w:val="multilevel"/>
    <w:tmpl w:val="988EF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A8"/>
    <w:rsid w:val="000244EF"/>
    <w:rsid w:val="000E7D45"/>
    <w:rsid w:val="00211BA8"/>
    <w:rsid w:val="00540D9A"/>
    <w:rsid w:val="0080763D"/>
    <w:rsid w:val="009621FE"/>
    <w:rsid w:val="00C10025"/>
    <w:rsid w:val="00D21335"/>
    <w:rsid w:val="00EB5BBE"/>
    <w:rsid w:val="00ED7DED"/>
    <w:rsid w:val="00FD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VR2016\Zastypnici\ukazania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ukazania</Template>
  <TotalTime>7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Iskra Bаlusheva</cp:lastModifiedBy>
  <cp:revision>4</cp:revision>
  <dcterms:created xsi:type="dcterms:W3CDTF">2019-10-01T14:13:00Z</dcterms:created>
  <dcterms:modified xsi:type="dcterms:W3CDTF">2019-10-03T11:38:00Z</dcterms:modified>
</cp:coreProperties>
</file>